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21" w:right="423" w:hanging="2425"/>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21" w:right="423" w:hanging="2425"/>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tbl>
      <w:tblPr>
        <w:tblStyle w:val="Table1"/>
        <w:tblW w:w="9708.0" w:type="dxa"/>
        <w:jc w:val="left"/>
        <w:tblInd w:w="70.0" w:type="dxa"/>
        <w:tblLayout w:type="fixed"/>
        <w:tblLook w:val="0000"/>
      </w:tblPr>
      <w:tblGrid>
        <w:gridCol w:w="1475"/>
        <w:gridCol w:w="1830"/>
        <w:gridCol w:w="3535"/>
        <w:gridCol w:w="1958"/>
        <w:gridCol w:w="910"/>
        <w:tblGridChange w:id="0">
          <w:tblGrid>
            <w:gridCol w:w="1475"/>
            <w:gridCol w:w="1830"/>
            <w:gridCol w:w="3535"/>
            <w:gridCol w:w="1958"/>
            <w:gridCol w:w="910"/>
          </w:tblGrid>
        </w:tblGridChange>
      </w:tblGrid>
      <w:tr>
        <w:trPr>
          <w:cantSplit w:val="0"/>
          <w:trHeight w:val="900" w:hRule="atLeast"/>
          <w:tblHeader w:val="0"/>
        </w:trPr>
        <w:tc>
          <w:tcPr>
            <w:gridSpan w:val="2"/>
            <w:vAlign w:val="top"/>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tabs>
                <w:tab w:val="left" w:leader="none" w:pos="4181"/>
                <w:tab w:val="left" w:leader="none" w:pos="5457"/>
                <w:tab w:val="left" w:leader="none" w:pos="6024"/>
                <w:tab w:val="left" w:leader="none" w:pos="9853"/>
              </w:tabs>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Pr>
              <w:drawing>
                <wp:inline distB="0" distT="0" distL="114300" distR="114300">
                  <wp:extent cx="838200" cy="552450"/>
                  <wp:effectExtent b="0" l="0" r="0" t="0"/>
                  <wp:docPr id="3"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838200" cy="55245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tabs>
                <w:tab w:val="left" w:leader="none" w:pos="4181"/>
                <w:tab w:val="left" w:leader="none" w:pos="5457"/>
                <w:tab w:val="left" w:leader="none" w:pos="6024"/>
                <w:tab w:val="left" w:leader="none" w:pos="9853"/>
              </w:tabs>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tabs>
                <w:tab w:val="left" w:leader="none" w:pos="4181"/>
                <w:tab w:val="left" w:leader="none" w:pos="5457"/>
                <w:tab w:val="left" w:leader="none" w:pos="6024"/>
                <w:tab w:val="left" w:leader="none" w:pos="9853"/>
              </w:tabs>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758825</wp:posOffset>
                  </wp:positionH>
                  <wp:positionV relativeFrom="paragraph">
                    <wp:posOffset>-4443</wp:posOffset>
                  </wp:positionV>
                  <wp:extent cx="570865" cy="552450"/>
                  <wp:effectExtent b="0" l="0" r="0" t="0"/>
                  <wp:wrapTopAndBottom distB="0" dist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70865" cy="552450"/>
                          </a:xfrm>
                          <a:prstGeom prst="rect"/>
                          <a:ln/>
                        </pic:spPr>
                      </pic:pic>
                    </a:graphicData>
                  </a:graphic>
                </wp:anchor>
              </w:drawing>
            </w:r>
          </w:p>
        </w:tc>
        <w:tc>
          <w:tcPr>
            <w:gridSpan w:val="2"/>
            <w:vAlign w:val="top"/>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tabs>
                <w:tab w:val="left" w:leader="none" w:pos="4181"/>
                <w:tab w:val="left" w:leader="none" w:pos="5457"/>
                <w:tab w:val="left" w:leader="none" w:pos="6024"/>
                <w:tab w:val="left" w:leader="none" w:pos="9853"/>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Pr>
              <w:drawing>
                <wp:inline distB="0" distT="0" distL="114300" distR="114300">
                  <wp:extent cx="905510" cy="598805"/>
                  <wp:effectExtent b="0" l="0" r="0" t="0"/>
                  <wp:docPr descr="F:\pon 1420.jpg" id="4" name="image5.jpg"/>
                  <a:graphic>
                    <a:graphicData uri="http://schemas.openxmlformats.org/drawingml/2006/picture">
                      <pic:pic>
                        <pic:nvPicPr>
                          <pic:cNvPr descr="F:\pon 1420.jpg" id="0" name="image5.jpg"/>
                          <pic:cNvPicPr preferRelativeResize="0"/>
                        </pic:nvPicPr>
                        <pic:blipFill>
                          <a:blip r:embed="rId8"/>
                          <a:srcRect b="0" l="0" r="0" t="0"/>
                          <a:stretch>
                            <a:fillRect/>
                          </a:stretch>
                        </pic:blipFill>
                        <pic:spPr>
                          <a:xfrm>
                            <a:off x="0" y="0"/>
                            <a:ext cx="905510" cy="598805"/>
                          </a:xfrm>
                          <a:prstGeom prst="rect"/>
                          <a:ln/>
                        </pic:spPr>
                      </pic:pic>
                    </a:graphicData>
                  </a:graphic>
                </wp:inline>
              </w:drawing>
            </w:r>
            <w:r w:rsidDel="00000000" w:rsidR="00000000" w:rsidRPr="00000000">
              <w:rPr>
                <w:rtl w:val="0"/>
              </w:rPr>
            </w:r>
          </w:p>
        </w:tc>
      </w:tr>
      <w:tr>
        <w:trPr>
          <w:cantSplit w:val="1"/>
          <w:trHeight w:val="375" w:hRule="atLeast"/>
          <w:tblHeader w:val="0"/>
        </w:trPr>
        <w:tc>
          <w:tcPr>
            <w:vMerge w:val="restart"/>
            <w:vAlign w:val="top"/>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tabs>
                <w:tab w:val="left" w:leader="none" w:pos="4181"/>
                <w:tab w:val="left" w:leader="none" w:pos="5457"/>
                <w:tab w:val="left" w:leader="none" w:pos="6024"/>
                <w:tab w:val="left" w:leader="none" w:pos="9853"/>
              </w:tabs>
              <w:spacing w:after="0" w:before="0" w:line="240"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tabs>
                <w:tab w:val="left" w:leader="none" w:pos="4181"/>
                <w:tab w:val="left" w:leader="none" w:pos="5457"/>
                <w:tab w:val="left" w:leader="none" w:pos="6024"/>
                <w:tab w:val="left" w:leader="none" w:pos="9853"/>
              </w:tabs>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Pr>
              <w:drawing>
                <wp:inline distB="0" distT="0" distL="114300" distR="114300">
                  <wp:extent cx="847725" cy="847725"/>
                  <wp:effectExtent b="0" l="0" r="0" t="0"/>
                  <wp:docPr id="6"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847725" cy="847725"/>
                          </a:xfrm>
                          <a:prstGeom prst="rect"/>
                          <a:ln/>
                        </pic:spPr>
                      </pic:pic>
                    </a:graphicData>
                  </a:graphic>
                </wp:inline>
              </w:drawing>
            </w:r>
            <w:r w:rsidDel="00000000" w:rsidR="00000000" w:rsidRPr="00000000">
              <w:rPr>
                <w:rtl w:val="0"/>
              </w:rPr>
            </w:r>
          </w:p>
        </w:tc>
        <w:tc>
          <w:tcPr>
            <w:gridSpan w:val="3"/>
            <w:vMerge w:val="restart"/>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tabs>
                <w:tab w:val="left" w:leader="none" w:pos="4181"/>
                <w:tab w:val="left" w:leader="none" w:pos="5457"/>
                <w:tab w:val="left" w:leader="none" w:pos="6024"/>
                <w:tab w:val="left" w:leader="none" w:pos="9853"/>
              </w:tabs>
              <w:spacing w:after="6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2° ISTITUTO COMPRENSIVO STATALE</w:t>
            </w: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G.FALCONE e P. BORSELLINO</w:t>
            </w: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tabs>
                <w:tab w:val="left" w:leader="none" w:pos="4181"/>
                <w:tab w:val="left" w:leader="none" w:pos="5457"/>
                <w:tab w:val="left" w:leader="none" w:pos="6024"/>
                <w:tab w:val="left" w:leader="none" w:pos="9853"/>
              </w:tabs>
              <w:spacing w:after="6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Scuola dell’Infanzia – Primaria – Secondaria di 1° grado</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tabs>
                <w:tab w:val="left" w:leader="none" w:pos="4181"/>
                <w:tab w:val="left" w:leader="none" w:pos="5457"/>
                <w:tab w:val="left" w:leader="none" w:pos="6024"/>
                <w:tab w:val="left" w:leader="none" w:pos="9853"/>
              </w:tabs>
              <w:spacing w:after="6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Via Della Madonna, 51 – 96010: CASSIBILE (SR) – Tel/Fax 0931718566 – CF: 80002310896 </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tabs>
                <w:tab w:val="left" w:leader="none" w:pos="4181"/>
                <w:tab w:val="left" w:leader="none" w:pos="5457"/>
                <w:tab w:val="left" w:leader="none" w:pos="6024"/>
                <w:tab w:val="left" w:leader="none" w:pos="9853"/>
              </w:tabs>
              <w:spacing w:after="60" w:before="0" w:line="36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URL</w:t>
            </w:r>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 </w:t>
            </w:r>
            <w:hyperlink r:id="rId10">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www.scuolecassibile.it</w:t>
              </w:r>
            </w:hyperlink>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     e-mail : </w:t>
            </w:r>
            <w:hyperlink r:id="rId11">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sric801009@istruzione.it</w:t>
              </w:r>
            </w:hyperlink>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tabs>
                <w:tab w:val="left" w:leader="none" w:pos="4181"/>
                <w:tab w:val="left" w:leader="none" w:pos="5457"/>
                <w:tab w:val="left" w:leader="none" w:pos="6024"/>
                <w:tab w:val="left" w:leader="none" w:pos="9853"/>
              </w:tabs>
              <w:spacing w:after="60" w:before="0" w:line="36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PEC: </w:t>
            </w:r>
            <w:hyperlink r:id="rId12">
              <w:r w:rsidDel="00000000" w:rsidR="00000000" w:rsidRPr="00000000">
                <w:rPr>
                  <w:rFonts w:ascii="Times New Roman" w:cs="Times New Roman" w:eastAsia="Times New Roman" w:hAnsi="Times New Roman"/>
                  <w:b w:val="0"/>
                  <w:i w:val="0"/>
                  <w:smallCaps w:val="0"/>
                  <w:strike w:val="0"/>
                  <w:color w:val="0000ff"/>
                  <w:sz w:val="16"/>
                  <w:szCs w:val="16"/>
                  <w:u w:val="single"/>
                  <w:shd w:fill="auto" w:val="clear"/>
                  <w:vertAlign w:val="baseline"/>
                  <w:rtl w:val="0"/>
                </w:rPr>
                <w:t xml:space="preserve">sric801009@pec.istruzione.it</w:t>
              </w:r>
            </w:hyperlink>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tabs>
                <w:tab w:val="left" w:leader="none" w:pos="4181"/>
                <w:tab w:val="left" w:leader="none" w:pos="5457"/>
                <w:tab w:val="left" w:leader="none" w:pos="6024"/>
                <w:tab w:val="left" w:leader="none" w:pos="9853"/>
              </w:tabs>
              <w:spacing w:after="60" w:before="0" w:line="36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114300" distR="114300">
                  <wp:extent cx="1073785" cy="142240"/>
                  <wp:effectExtent b="0" l="0" r="0" t="0"/>
                  <wp:docPr id="5"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1073785" cy="14224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r>
        <w:trPr>
          <w:cantSplit w:val="1"/>
          <w:trHeight w:val="1080" w:hRule="atLeast"/>
          <w:tblHeader w:val="0"/>
        </w:trPr>
        <w:tc>
          <w:tcPr>
            <w:vMerge w:val="continue"/>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gridSpan w:val="3"/>
            <w:vMerge w:val="continue"/>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r w:rsidDel="00000000" w:rsidR="00000000" w:rsidRPr="00000000">
              <w:drawing>
                <wp:anchor allowOverlap="1" behindDoc="0" distB="0" distT="0" distL="114935" distR="114935" hidden="0" layoutInCell="1" locked="0" relativeHeight="0" simplePos="0">
                  <wp:simplePos x="0" y="0"/>
                  <wp:positionH relativeFrom="column">
                    <wp:posOffset>44452</wp:posOffset>
                  </wp:positionH>
                  <wp:positionV relativeFrom="paragraph">
                    <wp:posOffset>0</wp:posOffset>
                  </wp:positionV>
                  <wp:extent cx="484505" cy="612775"/>
                  <wp:effectExtent b="0" l="0" r="0" t="0"/>
                  <wp:wrapSquare wrapText="bothSides" distB="0" distT="0" distL="114935" distR="114935"/>
                  <wp:docPr id="1"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484505" cy="612775"/>
                          </a:xfrm>
                          <a:prstGeom prst="rect"/>
                          <a:ln/>
                        </pic:spPr>
                      </pic:pic>
                    </a:graphicData>
                  </a:graphic>
                </wp:anchor>
              </w:drawing>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23"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Criteri del Comitato di valutazione per l’attribuzione del bonus di cui alla Legge 107/2015, art. 1, commi 126-129</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68" w:right="2504" w:firstLine="0"/>
        <w:jc w:val="center"/>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Anno scolastico 202</w:t>
      </w:r>
      <w:r w:rsidDel="00000000" w:rsidR="00000000" w:rsidRPr="00000000">
        <w:rPr>
          <w:rFonts w:ascii="Times New Roman" w:cs="Times New Roman" w:eastAsia="Times New Roman" w:hAnsi="Times New Roman"/>
          <w:b w:val="1"/>
          <w:sz w:val="32"/>
          <w:szCs w:val="32"/>
          <w:rtl w:val="0"/>
        </w:rPr>
        <w:t xml:space="preserve">1</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/202</w:t>
      </w:r>
      <w:r w:rsidDel="00000000" w:rsidR="00000000" w:rsidRPr="00000000">
        <w:rPr>
          <w:rFonts w:ascii="Times New Roman" w:cs="Times New Roman" w:eastAsia="Times New Roman" w:hAnsi="Times New Roman"/>
          <w:b w:val="1"/>
          <w:sz w:val="32"/>
          <w:szCs w:val="32"/>
          <w:rtl w:val="0"/>
        </w:rPr>
        <w:t xml:space="preserve">2</w:t>
      </w:r>
      <w:r w:rsidDel="00000000" w:rsidR="00000000" w:rsidRPr="00000000">
        <w:rPr>
          <w:rtl w:val="0"/>
        </w:rPr>
      </w:r>
    </w:p>
    <w:p w:rsidR="00000000" w:rsidDel="00000000" w:rsidP="00000000" w:rsidRDefault="00000000" w:rsidRPr="00000000" w14:paraId="0000001E">
      <w:pPr>
        <w:pStyle w:val="Heading2"/>
        <w:ind w:left="0" w:firstLine="0"/>
        <w:rPr>
          <w:b w:val="0"/>
          <w:vertAlign w:val="baseline"/>
        </w:rPr>
      </w:pPr>
      <w:r w:rsidDel="00000000" w:rsidR="00000000" w:rsidRPr="00000000">
        <w:rPr>
          <w:b w:val="1"/>
          <w:sz w:val="43"/>
          <w:szCs w:val="43"/>
          <w:vertAlign w:val="baseline"/>
          <w:rtl w:val="0"/>
        </w:rPr>
        <w:t xml:space="preserve"> </w:t>
      </w:r>
      <w:r w:rsidDel="00000000" w:rsidR="00000000" w:rsidRPr="00000000">
        <w:rPr>
          <w:b w:val="1"/>
          <w:vertAlign w:val="baseline"/>
          <w:rtl w:val="0"/>
        </w:rPr>
        <w:t xml:space="preserve">Art. 1 – Destinatari</w:t>
      </w:r>
      <w:r w:rsidDel="00000000" w:rsidR="00000000" w:rsidRPr="00000000">
        <w:rPr>
          <w:b w:val="0"/>
          <w:vertAlign w:val="baseline"/>
          <w:rtl w:val="0"/>
        </w:rPr>
        <w:t xml:space="preserve">.</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364"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La procedura valutativa è destinata a tutto il personale a tempo indeterminato e determinato in servizio nell’istituto al 1° settembre 2020. Il personale per essere considerato al fine dell’assegnazione del bonus deve aver prestato servizio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per almeno 180 giorni nel periodo di svolgimento dell’attività didattica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364"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21">
      <w:pPr>
        <w:pStyle w:val="Heading2"/>
        <w:ind w:firstLine="132"/>
        <w:rPr>
          <w:vertAlign w:val="baseline"/>
        </w:rPr>
      </w:pPr>
      <w:r w:rsidDel="00000000" w:rsidR="00000000" w:rsidRPr="00000000">
        <w:rPr>
          <w:b w:val="1"/>
          <w:vertAlign w:val="baseline"/>
          <w:rtl w:val="0"/>
        </w:rPr>
        <w:t xml:space="preserve">Art. 2 – Esclusioni.</w:t>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226"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Il personale che ha riportato una sanzione disciplinare negli ultimi tre anni scolastici, compreso quello in corso, ovvero che abbia un procedimento disciplinare in corso, non potrà partecipare alla procedura di assegnazione del bonus.</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24">
      <w:pPr>
        <w:pStyle w:val="Heading2"/>
        <w:spacing w:line="240" w:lineRule="auto"/>
        <w:ind w:firstLine="132"/>
        <w:rPr>
          <w:b w:val="0"/>
          <w:vertAlign w:val="baseline"/>
        </w:rPr>
      </w:pPr>
      <w:r w:rsidDel="00000000" w:rsidR="00000000" w:rsidRPr="00000000">
        <w:rPr>
          <w:b w:val="1"/>
          <w:vertAlign w:val="baseline"/>
          <w:rtl w:val="0"/>
        </w:rPr>
        <w:t xml:space="preserve">Art. 3 – Partecipazione alla procedura valutativa</w:t>
      </w:r>
      <w:r w:rsidDel="00000000" w:rsidR="00000000" w:rsidRPr="00000000">
        <w:rPr>
          <w:b w:val="0"/>
          <w:vertAlign w:val="baseline"/>
          <w:rtl w:val="0"/>
        </w:rPr>
        <w:t xml:space="preserve">.</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32" w:right="37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Il docente per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partecipare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alla procedura valutativa, al fine dell’attribuzione del bonus, è invitato a farne esplicita richiesta entro il 30/06 c.a., allegando alla scheda eventuali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documenti ritenuti valutabili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Tale richiesta è motivata dalla previsione anche di una fase di autovalutazione.</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7">
      <w:pPr>
        <w:pStyle w:val="Heading2"/>
        <w:ind w:firstLine="132"/>
        <w:rPr>
          <w:vertAlign w:val="baseline"/>
        </w:rPr>
      </w:pPr>
      <w:r w:rsidDel="00000000" w:rsidR="00000000" w:rsidRPr="00000000">
        <w:rPr>
          <w:b w:val="1"/>
          <w:vertAlign w:val="baseline"/>
          <w:rtl w:val="0"/>
        </w:rPr>
        <w:t xml:space="preserve">Art. 4 – Ripartizione della somma in quote individuali.</w:t>
      </w: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364"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La somma disponibile per l’assegnazione del bonus è ripartita in quote individuali senza alcun vincolo per settore scolastico (scuola infanzia, primaria e secondaria di 1° grado) o per diverse tipologie di docenti. Il budget assegnato dal Miur è ripartito in quote individuali secondo tre fasce di merito, ricavate dalla suddivisione del totale di 100 punti (punteggio massimo raggiungibile). Nella prima fascia rientreranno i docenti che avranno ottenuto 75 punti e oltre. Nella seconda fascia rientreranno i docenti che avranno raggiunto un punteggio da 50 a 74. Nell’ultima fascia coloro che raggiungeranno il punteggio da 20 a 49.</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369"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 ogni caso il numero minimo di docenti tra i quali ripartire il bonus non potrà essere minore di dieci, anche in assenza di domande esplicite. Come da contrattazione, il 30% della quota assegnata alla scuola per il corrente anno scolastico, sarà attribuita al personale ATA per il quale è predisposta specifica scheda di valutazione inserita nella modulistica del sito d’istituto.</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B">
      <w:pPr>
        <w:pStyle w:val="Heading2"/>
        <w:ind w:firstLine="132"/>
        <w:rPr>
          <w:vertAlign w:val="baseline"/>
        </w:rPr>
      </w:pPr>
      <w:r w:rsidDel="00000000" w:rsidR="00000000" w:rsidRPr="00000000">
        <w:rPr>
          <w:b w:val="1"/>
          <w:vertAlign w:val="baseline"/>
          <w:rtl w:val="0"/>
        </w:rPr>
        <w:t xml:space="preserve">Art. 5 – Pubblicità degli atti e trasparenza</w:t>
      </w: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368"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L’elenco alfabetico dei beneficiari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sarà pubblicato all’Albo della Istituzione Scolastica ed avrà valore di notifica. Ai docenti interessati sarà comunicato con nota interna e, con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provvedimento motivato singolarmente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verrà attribuito il bonus premiale che verrà corrisposto previo accreditamento dei fondi da parte del Miur.</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pStyle w:val="Heading2"/>
        <w:spacing w:before="1" w:lineRule="auto"/>
        <w:ind w:firstLine="132"/>
        <w:rPr>
          <w:vertAlign w:val="baseline"/>
        </w:rPr>
      </w:pPr>
      <w:r w:rsidDel="00000000" w:rsidR="00000000" w:rsidRPr="00000000">
        <w:rPr>
          <w:b w:val="1"/>
          <w:vertAlign w:val="baseline"/>
          <w:rtl w:val="0"/>
        </w:rPr>
        <w:t xml:space="preserve">Art. 6 – Arco temporale da considerare.</w:t>
      </w: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Sono valutate ai fini dell’attribuzione del bonus, solamente le attività svolte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nell’anno scolastico in corso.</w:t>
      </w: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pStyle w:val="Heading2"/>
        <w:ind w:firstLine="132"/>
        <w:rPr>
          <w:vertAlign w:val="baseline"/>
        </w:rPr>
      </w:pPr>
      <w:r w:rsidDel="00000000" w:rsidR="00000000" w:rsidRPr="00000000">
        <w:rPr>
          <w:b w:val="1"/>
          <w:vertAlign w:val="baseline"/>
          <w:rtl w:val="0"/>
        </w:rPr>
        <w:t xml:space="preserve">Art. 7 – Criteri.</w:t>
      </w: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226"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 criteri sotto specificati, finalizzati all’individuazione dei docenti da inserire nelle tre fasce di merito, sono suddivisi secondo le tre macro-aree stabilite dalla legge 107/2017, art 1, c. 129, ossia:</w:t>
      </w:r>
    </w:p>
    <w:p w:rsidR="00000000" w:rsidDel="00000000" w:rsidP="00000000" w:rsidRDefault="00000000" w:rsidRPr="00000000" w14:paraId="0000003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389"/>
        </w:tabs>
        <w:spacing w:after="0" w:before="0" w:line="240" w:lineRule="auto"/>
        <w:ind w:left="132" w:right="378" w:firstLine="0"/>
        <w:jc w:val="left"/>
        <w:rPr>
          <w:b w:val="0"/>
          <w:i w:val="0"/>
          <w:smallCaps w:val="0"/>
          <w:strike w:val="0"/>
          <w:color w:val="000000"/>
          <w:u w:val="none"/>
          <w:shd w:fill="auto" w:val="clear"/>
        </w:rPr>
        <w:sectPr>
          <w:pgSz w:h="16840" w:w="11910" w:orient="portrait"/>
          <w:pgMar w:bottom="280" w:top="540" w:left="720" w:right="480" w:header="720" w:footer="720"/>
          <w:pgNumType w:start="1"/>
        </w:sect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“Qualità dell’insegnamento e del contributo al miglioramento dell’istituzione scolastica, nonché del successo formativo e scolastico degli studenti”.</w:t>
      </w: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01"/>
        </w:tabs>
        <w:spacing w:after="0" w:before="61" w:line="240" w:lineRule="auto"/>
        <w:ind w:left="0" w:right="371"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B.“Risultati ottenuti dal docente o dal gruppo di docenti in relazione al potenziamento delle competenze degli alunni e dell’innovazione didattica e metodologica, nonché della collaborazione alla ricerca didattica, alla documentazione e alla diffusione di buone pratiche didattiche”.</w:t>
      </w: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5"/>
        </w:tabs>
        <w:spacing w:after="0" w:before="1" w:line="240" w:lineRule="auto"/>
        <w:ind w:left="-125"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C.“Responsabilità assunte nel coordinamento organizzativo e didattico e nella formazione del personale”.</w:t>
      </w:r>
      <w:r w:rsidDel="00000000" w:rsidR="00000000" w:rsidRPr="00000000">
        <w:rPr>
          <w:rtl w:val="0"/>
        </w:rPr>
      </w:r>
    </w:p>
    <w:p w:rsidR="00000000" w:rsidDel="00000000" w:rsidP="00000000" w:rsidRDefault="00000000" w:rsidRPr="00000000" w14:paraId="00000036">
      <w:pPr>
        <w:pStyle w:val="Heading2"/>
        <w:ind w:left="0" w:firstLine="0"/>
        <w:rPr>
          <w:b w:val="0"/>
          <w:i w:val="0"/>
          <w:sz w:val="26"/>
          <w:szCs w:val="26"/>
          <w:vertAlign w:val="baseline"/>
        </w:rPr>
      </w:pPr>
      <w:r w:rsidDel="00000000" w:rsidR="00000000" w:rsidRPr="00000000">
        <w:rPr>
          <w:rtl w:val="0"/>
        </w:rPr>
      </w:r>
    </w:p>
    <w:p w:rsidR="00000000" w:rsidDel="00000000" w:rsidP="00000000" w:rsidRDefault="00000000" w:rsidRPr="00000000" w14:paraId="00000037">
      <w:pPr>
        <w:pStyle w:val="Heading2"/>
        <w:ind w:left="0" w:firstLine="0"/>
        <w:rPr>
          <w:vertAlign w:val="baseline"/>
        </w:rPr>
      </w:pPr>
      <w:r w:rsidDel="00000000" w:rsidR="00000000" w:rsidRPr="00000000">
        <w:rPr>
          <w:b w:val="1"/>
          <w:vertAlign w:val="baseline"/>
          <w:rtl w:val="0"/>
        </w:rPr>
        <w:t xml:space="preserve">Art. 8 – Concertazione.</w:t>
      </w: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 presenti criteri sono oggetto di contrattazione integrativa ai sensi del CCNL  Istruzione e ricerca 2016-2018.</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A">
      <w:pPr>
        <w:pStyle w:val="Heading1"/>
        <w:numPr>
          <w:ilvl w:val="0"/>
          <w:numId w:val="3"/>
        </w:numPr>
        <w:tabs>
          <w:tab w:val="left" w:leader="none" w:pos="440"/>
        </w:tabs>
        <w:spacing w:line="244" w:lineRule="auto"/>
        <w:ind w:left="132" w:right="373" w:firstLine="0"/>
        <w:rPr/>
      </w:pPr>
      <w:r w:rsidDel="00000000" w:rsidR="00000000" w:rsidRPr="00000000">
        <w:rPr>
          <w:b w:val="0"/>
          <w:i w:val="1"/>
          <w:vertAlign w:val="baseline"/>
          <w:rtl w:val="0"/>
        </w:rPr>
        <w:t xml:space="preserve">“</w:t>
      </w:r>
      <w:r w:rsidDel="00000000" w:rsidR="00000000" w:rsidRPr="00000000">
        <w:rPr>
          <w:b w:val="1"/>
          <w:vertAlign w:val="baseline"/>
          <w:rtl w:val="0"/>
        </w:rPr>
        <w:t xml:space="preserve">Qualità dell’insegnamento e del contributo al miglioramento dell’istituzione scolastica, nonché del successo formativo e scolastico degli studenti”</w:t>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4112"/>
        </w:tabs>
        <w:spacing w:after="0" w:before="0" w:line="240" w:lineRule="auto"/>
        <w:ind w:left="4111" w:right="0" w:hanging="460"/>
        <w:jc w:val="left"/>
        <w:rPr>
          <w:smallCaps w:val="0"/>
          <w:strike w:val="0"/>
          <w:color w:val="000000"/>
          <w:u w:val="none"/>
          <w:shd w:fill="auto" w:val="clear"/>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Qualità dell’insegnamento</w:t>
      </w: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2"/>
        <w:tblW w:w="10196.0" w:type="dxa"/>
        <w:jc w:val="left"/>
        <w:tblInd w:w="13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43"/>
        <w:gridCol w:w="3020"/>
        <w:gridCol w:w="1006"/>
        <w:gridCol w:w="2059"/>
        <w:gridCol w:w="1032"/>
        <w:gridCol w:w="1036"/>
        <w:tblGridChange w:id="0">
          <w:tblGrid>
            <w:gridCol w:w="2043"/>
            <w:gridCol w:w="3020"/>
            <w:gridCol w:w="1006"/>
            <w:gridCol w:w="2059"/>
            <w:gridCol w:w="1032"/>
            <w:gridCol w:w="1036"/>
          </w:tblGrid>
        </w:tblGridChange>
      </w:tblGrid>
      <w:tr>
        <w:trPr>
          <w:cantSplit w:val="0"/>
          <w:trHeight w:val="552" w:hRule="atLeast"/>
          <w:tblHeader w:val="0"/>
        </w:trPr>
        <w:tc>
          <w:tcP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7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INDICATORI</w:t>
            </w:r>
            <w:r w:rsidDel="00000000" w:rsidR="00000000" w:rsidRPr="00000000">
              <w:rPr>
                <w:rtl w:val="0"/>
              </w:rPr>
            </w:r>
          </w:p>
        </w:tc>
        <w:tc>
          <w:tcP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57"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DESCRITTORI</w:t>
            </w:r>
            <w:r w:rsidDel="00000000" w:rsidR="00000000" w:rsidRPr="00000000">
              <w:rPr>
                <w:rtl w:val="0"/>
              </w:rPr>
            </w:r>
          </w:p>
        </w:tc>
        <w:tc>
          <w:tcP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93" w:right="289"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Punti</w:t>
            </w:r>
            <w:r w:rsidDel="00000000" w:rsidR="00000000" w:rsidRPr="00000000">
              <w:rPr>
                <w:rtl w:val="0"/>
              </w:rPr>
            </w:r>
          </w:p>
        </w:tc>
        <w:tc>
          <w:tcP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Documentazione</w:t>
            </w:r>
            <w:r w:rsidDel="00000000" w:rsidR="00000000" w:rsidRPr="00000000">
              <w:rPr>
                <w:rtl w:val="0"/>
              </w:rPr>
            </w:r>
          </w:p>
        </w:tc>
        <w:tc>
          <w:tcP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4" w:right="112" w:hanging="4.0000000000000036"/>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Auto valutazione</w:t>
            </w:r>
            <w:r w:rsidDel="00000000" w:rsidR="00000000" w:rsidRPr="00000000">
              <w:rPr>
                <w:rtl w:val="0"/>
              </w:rPr>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 w:right="104"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del docente</w:t>
            </w:r>
            <w:r w:rsidDel="00000000" w:rsidR="00000000" w:rsidRPr="00000000">
              <w:rPr>
                <w:rtl w:val="0"/>
              </w:rPr>
            </w:r>
          </w:p>
        </w:tc>
        <w:tc>
          <w:tcP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2" w:right="80" w:hanging="144"/>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Valutazione del D.S.</w:t>
            </w:r>
            <w:r w:rsidDel="00000000" w:rsidR="00000000" w:rsidRPr="00000000">
              <w:rPr>
                <w:rtl w:val="0"/>
              </w:rPr>
            </w:r>
          </w:p>
        </w:tc>
      </w:tr>
      <w:tr>
        <w:trPr>
          <w:cantSplit w:val="0"/>
          <w:trHeight w:val="1655" w:hRule="atLeast"/>
          <w:tblHeader w:val="0"/>
        </w:trPr>
        <w:tc>
          <w:tcPr>
            <w:vAlign w:val="top"/>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196"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Attuazione di piani di studi e programmazioni di classe</w:t>
            </w:r>
          </w:p>
        </w:tc>
        <w:tc>
          <w:tcP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138"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Misurazione del grado di attuazione dei piani e programmazioni di classe, nel rispetto delle fasi e dei tempi previsti, degli standard qualitativi e quantitativi definiti, nonché nel rispetto dei ritmi di apprendimento degli alunni.</w:t>
            </w:r>
          </w:p>
        </w:tc>
        <w:tc>
          <w:tcP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93" w:right="286"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w:t>
            </w:r>
          </w:p>
        </w:tc>
        <w:tc>
          <w:tcP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94"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Assenza di criticità formalmente rilevate dal DS o dai genitori degli alunni. Puntuale compilazione del registro elettronico. Relazioni</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204"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finali sull’attività svolta nelle singole classi.</w:t>
            </w:r>
          </w:p>
        </w:tc>
        <w:tc>
          <w:tcP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242" w:hRule="atLeast"/>
          <w:tblHeader w:val="0"/>
        </w:trPr>
        <w:tc>
          <w:tcP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531"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Modernizzazione e miglioramento qualitativo</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dell’insegnamento</w:t>
            </w:r>
          </w:p>
        </w:tc>
        <w:tc>
          <w:tcPr>
            <w:vAlign w:val="top"/>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138"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Utilizzo di strumenti e metodi basati sull’utilizzo didattico delle tecnologie dell’informazione e della comunicazione (TIC). Conoscenza ed uso delle Tecnologie Didattiche (TD).</w:t>
            </w:r>
          </w:p>
        </w:tc>
        <w:tc>
          <w:tcPr>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3-4</w:t>
            </w:r>
          </w:p>
        </w:tc>
        <w:tc>
          <w:tcPr>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264"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Adeguata documentazione a cura del docente.</w:t>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Piano di lavoro,</w:t>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05" w:right="159"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registrazione, attestati di formazione.</w:t>
            </w:r>
          </w:p>
        </w:tc>
        <w:tc>
          <w:tcPr>
            <w:vAlign w:val="top"/>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621" w:hRule="atLeast"/>
          <w:tblHeader w:val="0"/>
        </w:trPr>
        <w:tc>
          <w:tcPr>
            <w:vAlign w:val="top"/>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826"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Miglioramento qualitativo</w:t>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dell’insegnamento</w:t>
            </w:r>
          </w:p>
        </w:tc>
        <w:tc>
          <w:tcPr>
            <w:vAlign w:val="top"/>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84"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Organizzazione in orario curricolare di recite, spettacoli, eventi, attività</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teatrali e coreutiche.</w:t>
            </w:r>
          </w:p>
        </w:tc>
        <w:tc>
          <w:tcPr>
            <w:vAlign w:val="top"/>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93" w:right="286"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w:t>
            </w:r>
          </w:p>
        </w:tc>
        <w:tc>
          <w:tcPr>
            <w:vAlign w:val="top"/>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224"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Documentazione </w:t>
            </w:r>
          </w:p>
        </w:tc>
        <w:tc>
          <w:tcPr>
            <w:vAlign w:val="top"/>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621" w:hRule="atLeast"/>
          <w:tblHeader w:val="0"/>
        </w:trPr>
        <w:tc>
          <w:tcPr>
            <w:vAlign w:val="top"/>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941"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Inclusione ed accoglienza</w:t>
            </w:r>
          </w:p>
        </w:tc>
        <w:tc>
          <w:tcPr>
            <w:vAlign w:val="top"/>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138"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Attività specifiche finalizzate all’accoglienza ed inclusione di</w:t>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alunni DA, BES, DSA, STRANIERI.</w:t>
            </w:r>
          </w:p>
        </w:tc>
        <w:tc>
          <w:tcPr>
            <w:vAlign w:val="top"/>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4</w:t>
            </w:r>
          </w:p>
        </w:tc>
        <w:tc>
          <w:tcPr>
            <w:vAlign w:val="top"/>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94"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Documentazione a cura del docente (schede-</w:t>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progettazione-verifiche).</w:t>
            </w:r>
          </w:p>
        </w:tc>
        <w:tc>
          <w:tcPr>
            <w:vAlign w:val="top"/>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033" w:hRule="atLeast"/>
          <w:tblHeader w:val="0"/>
        </w:trPr>
        <w:tc>
          <w:tcPr>
            <w:vAlign w:val="top"/>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341"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Personalizzazione dei processi di insegnamento/ apprendimento</w:t>
            </w:r>
          </w:p>
        </w:tc>
        <w:tc>
          <w:tcPr>
            <w:vAlign w:val="top"/>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279"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Attività di recupero o di potenziamento personalizzati in rapporto ai problemi o ai bisogni riscontrati durante le ore curriculari.</w:t>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Cura delle eccellenze.</w:t>
            </w:r>
          </w:p>
        </w:tc>
        <w:tc>
          <w:tcPr>
            <w:vAlign w:val="top"/>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3</w:t>
            </w:r>
          </w:p>
        </w:tc>
        <w:tc>
          <w:tcPr>
            <w:vAlign w:val="top"/>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159"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Adeguata documentazione a cura del docente (schede- progettazione-verifiche).</w:t>
            </w:r>
          </w:p>
        </w:tc>
        <w:tc>
          <w:tcPr>
            <w:vAlign w:val="top"/>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036" w:hRule="atLeast"/>
          <w:tblHeader w:val="0"/>
        </w:trPr>
        <w:tc>
          <w:tcPr>
            <w:vAlign w:val="top"/>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2" w:lineRule="auto"/>
              <w:ind w:left="107" w:right="196"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Diffusione della cultura della sicurezza</w:t>
            </w:r>
          </w:p>
        </w:tc>
        <w:tc>
          <w:tcPr>
            <w:vAlign w:val="top"/>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2" w:lineRule="auto"/>
              <w:ind w:left="107" w:right="268"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Azioni specifiche svolte nell’ambito dell’attività didattica.</w:t>
            </w:r>
          </w:p>
        </w:tc>
        <w:tc>
          <w:tcPr>
            <w:vAlign w:val="top"/>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93" w:right="286"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w:t>
            </w:r>
          </w:p>
        </w:tc>
        <w:tc>
          <w:tcPr>
            <w:vAlign w:val="top"/>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234"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registro</w:t>
            </w:r>
          </w:p>
        </w:tc>
        <w:tc>
          <w:tcPr>
            <w:vAlign w:val="top"/>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240" w:hRule="atLeast"/>
          <w:tblHeader w:val="0"/>
        </w:trPr>
        <w:tc>
          <w:tcPr>
            <w:vAlign w:val="top"/>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196"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Cura dei rapporti con le famiglie e patto formativo.</w:t>
            </w:r>
          </w:p>
        </w:tc>
        <w:tc>
          <w:tcPr>
            <w:vAlign w:val="top"/>
          </w:tcPr>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357"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Frequenza degli incontri. Efficacia delle comunicazioni e condivisione delle situazioni problematiche</w:t>
            </w:r>
          </w:p>
        </w:tc>
        <w:tc>
          <w:tcPr>
            <w:vAlign w:val="top"/>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2</w:t>
            </w:r>
          </w:p>
        </w:tc>
        <w:tc>
          <w:tcPr>
            <w:vAlign w:val="top"/>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224"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Assenza di criticità rilevata dal D.S. Documentazione a cura del docente.</w:t>
            </w:r>
          </w:p>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154"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Presenza a tutti gli incontri scuola-famiglia.</w:t>
            </w:r>
          </w:p>
        </w:tc>
        <w:tc>
          <w:tcPr>
            <w:vAlign w:val="top"/>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827" w:hRule="atLeast"/>
          <w:tblHeader w:val="0"/>
        </w:trPr>
        <w:tc>
          <w:tcPr>
            <w:vAlign w:val="top"/>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Cura del lavoro</w:t>
            </w:r>
          </w:p>
        </w:tc>
        <w:tc>
          <w:tcPr>
            <w:vAlign w:val="top"/>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184"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Tenuta puntuale dei registri, aggiornamento della documentazione didattica….</w:t>
            </w:r>
          </w:p>
        </w:tc>
        <w:tc>
          <w:tcPr>
            <w:vAlign w:val="top"/>
          </w:tcPr>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2</w:t>
            </w:r>
          </w:p>
        </w:tc>
        <w:tc>
          <w:tcPr>
            <w:vAlign w:val="top"/>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2" w:lineRule="auto"/>
              <w:ind w:left="105" w:right="224"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Documentazione a cura del docente.</w:t>
            </w:r>
          </w:p>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319"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Rilevazione a cura del DS.</w:t>
            </w:r>
          </w:p>
        </w:tc>
        <w:tc>
          <w:tcPr>
            <w:vAlign w:val="top"/>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618" w:hRule="atLeast"/>
          <w:tblHeader w:val="0"/>
        </w:trPr>
        <w:tc>
          <w:tcPr>
            <w:vAlign w:val="top"/>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326"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Puntualità nel rispetto dell’orario di servizio</w:t>
            </w:r>
          </w:p>
        </w:tc>
        <w:tc>
          <w:tcPr>
            <w:vAlign w:val="top"/>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69" w:firstLine="0"/>
              <w:jc w:val="righ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Assenze, permessi, ritardi, ecc.</w:t>
            </w:r>
          </w:p>
        </w:tc>
        <w:tc>
          <w:tcPr>
            <w:vAlign w:val="top"/>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93" w:right="286"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1-2</w:t>
            </w:r>
          </w:p>
        </w:tc>
        <w:tc>
          <w:tcPr>
            <w:vAlign w:val="top"/>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294"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Validazione a cura dei docenti responsabili di</w:t>
            </w:r>
          </w:p>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plesso</w:t>
            </w:r>
          </w:p>
        </w:tc>
        <w:tc>
          <w:tcPr>
            <w:vAlign w:val="top"/>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449" w:hRule="atLeast"/>
          <w:tblHeader w:val="0"/>
        </w:trPr>
        <w:tc>
          <w:tcPr>
            <w:vAlign w:val="top"/>
          </w:tcPr>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2" w:lineRule="auto"/>
              <w:ind w:left="107" w:right="651"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Organizzazione e intensificazione</w:t>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dell’azione didattica</w:t>
            </w:r>
          </w:p>
        </w:tc>
        <w:tc>
          <w:tcPr>
            <w:vAlign w:val="top"/>
          </w:tcPr>
          <w:p w:rsidR="00000000" w:rsidDel="00000000" w:rsidP="00000000" w:rsidRDefault="00000000" w:rsidRPr="00000000" w14:paraId="0000008A">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61"/>
              </w:tabs>
              <w:spacing w:after="0" w:before="0" w:line="242" w:lineRule="auto"/>
              <w:ind w:left="107" w:right="144" w:firstLine="0"/>
              <w:jc w:val="left"/>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Orario cattedra svolto al 100% nelle classi</w:t>
            </w:r>
          </w:p>
          <w:p w:rsidR="00000000" w:rsidDel="00000000" w:rsidP="00000000" w:rsidRDefault="00000000" w:rsidRPr="00000000" w14:paraId="0000008B">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61"/>
              </w:tabs>
              <w:spacing w:after="0" w:before="0" w:line="240" w:lineRule="auto"/>
              <w:ind w:left="107" w:right="991" w:firstLine="0"/>
              <w:jc w:val="left"/>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Utilizzazione delle ore a disposizione:</w:t>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tabs>
                <w:tab w:val="left" w:leader="none" w:pos="2209"/>
                <w:tab w:val="left" w:leader="none" w:pos="2929"/>
              </w:tabs>
              <w:spacing w:after="0" w:before="0" w:line="240" w:lineRule="auto"/>
              <w:ind w:left="107" w:right="71"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Sostituzione colleghi assenti %</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 </w:t>
              <w:tab/>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Compresenza</w:t>
              <w:tab/>
              <w:t xml:space="preserve">%</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tabs>
                <w:tab w:val="left" w:leader="none" w:pos="2195"/>
                <w:tab w:val="left" w:leader="none" w:pos="2922"/>
              </w:tabs>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Altro (specificare)</w:t>
              <w:tab/>
              <w:t xml:space="preserve">%</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c>
          <w:tcPr>
            <w:vAlign w:val="top"/>
          </w:tcPr>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93" w:right="286"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1-3</w:t>
            </w:r>
          </w:p>
        </w:tc>
        <w:tc>
          <w:tcPr>
            <w:vAlign w:val="top"/>
          </w:tcPr>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08" w:hRule="atLeast"/>
          <w:tblHeader w:val="0"/>
        </w:trPr>
        <w:tc>
          <w:tcPr>
            <w:gridSpan w:val="2"/>
            <w:vAlign w:val="top"/>
          </w:tcPr>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Totale massimo di punteggio per il punto A.1</w:t>
            </w:r>
          </w:p>
        </w:tc>
        <w:tc>
          <w:tcPr>
            <w:vAlign w:val="top"/>
          </w:tcPr>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93" w:right="289"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23</w:t>
            </w:r>
            <w:r w:rsidDel="00000000" w:rsidR="00000000" w:rsidRPr="00000000">
              <w:rPr>
                <w:rtl w:val="0"/>
              </w:rPr>
            </w:r>
          </w:p>
        </w:tc>
        <w:tc>
          <w:tcPr>
            <w:vAlign w:val="top"/>
          </w:tcPr>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r>
    </w:tbl>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sectPr>
          <w:type w:val="nextPage"/>
          <w:pgSz w:h="16840" w:w="11910" w:orient="portrait"/>
          <w:pgMar w:bottom="280" w:top="480" w:left="720" w:right="480" w:header="720" w:footer="720"/>
        </w:sectPr>
      </w:pPr>
      <w:r w:rsidDel="00000000" w:rsidR="00000000" w:rsidRPr="00000000">
        <w:rPr>
          <w:rtl w:val="0"/>
        </w:rPr>
      </w:r>
    </w:p>
    <w:p w:rsidR="00000000" w:rsidDel="00000000" w:rsidP="00000000" w:rsidRDefault="00000000" w:rsidRPr="00000000" w14:paraId="00000099">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2741"/>
        </w:tabs>
        <w:spacing w:after="0" w:before="60" w:line="240" w:lineRule="auto"/>
        <w:ind w:left="2740" w:right="0" w:hanging="460"/>
        <w:jc w:val="left"/>
        <w:rPr>
          <w:smallCaps w:val="0"/>
          <w:strike w:val="0"/>
          <w:color w:val="000000"/>
          <w:u w:val="none"/>
          <w:shd w:fill="auto" w:val="clear"/>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Contributo al miglioramento dell’istituzione scolastica</w:t>
      </w: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3"/>
        <w:tblW w:w="10200.0" w:type="dxa"/>
        <w:jc w:val="left"/>
        <w:tblInd w:w="13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42"/>
        <w:gridCol w:w="3205"/>
        <w:gridCol w:w="975"/>
        <w:gridCol w:w="2055"/>
        <w:gridCol w:w="1024"/>
        <w:gridCol w:w="999"/>
        <w:tblGridChange w:id="0">
          <w:tblGrid>
            <w:gridCol w:w="1942"/>
            <w:gridCol w:w="3205"/>
            <w:gridCol w:w="975"/>
            <w:gridCol w:w="2055"/>
            <w:gridCol w:w="1024"/>
            <w:gridCol w:w="999"/>
          </w:tblGrid>
        </w:tblGridChange>
      </w:tblGrid>
      <w:tr>
        <w:trPr>
          <w:cantSplit w:val="0"/>
          <w:trHeight w:val="827" w:hRule="atLeast"/>
          <w:tblHeader w:val="0"/>
        </w:trPr>
        <w:tc>
          <w:tcPr>
            <w:vAlign w:val="top"/>
          </w:tcPr>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42" w:lineRule="auto"/>
              <w:ind w:left="107" w:right="17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Partecipazione e collaborazione alla</w:t>
            </w:r>
          </w:p>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17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revisione del PTOF, del PDM</w:t>
            </w:r>
          </w:p>
        </w:tc>
        <w:tc>
          <w:tcPr>
            <w:vAlign w:val="top"/>
          </w:tcPr>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42" w:lineRule="auto"/>
              <w:ind w:left="107" w:right="168"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Incarichi afferenti l’elaborazione PTOF </w:t>
            </w:r>
          </w:p>
        </w:tc>
        <w:tc>
          <w:tcPr>
            <w:vAlign w:val="top"/>
          </w:tcPr>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2</w:t>
            </w:r>
          </w:p>
        </w:tc>
        <w:tc>
          <w:tcPr>
            <w:vAlign w:val="top"/>
          </w:tcPr>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313"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Autodichiarazione. Rilevazione a cura del DS.</w:t>
            </w:r>
          </w:p>
        </w:tc>
        <w:tc>
          <w:tcPr>
            <w:vAlign w:val="top"/>
          </w:tcPr>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619" w:hRule="atLeast"/>
          <w:tblHeader w:val="0"/>
        </w:trPr>
        <w:tc>
          <w:tcPr>
            <w:vAlign w:val="top"/>
          </w:tcPr>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Partecipazione e</w:t>
            </w:r>
          </w:p>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3" w:line="240" w:lineRule="auto"/>
              <w:ind w:left="107" w:right="17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collaborazione alla revisione del RAV</w:t>
            </w:r>
          </w:p>
        </w:tc>
        <w:tc>
          <w:tcPr>
            <w:vAlign w:val="top"/>
          </w:tcPr>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Incarichi afferenti l’elaborazione del</w:t>
            </w:r>
          </w:p>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3" w:line="240" w:lineRule="auto"/>
              <w:ind w:left="107" w:right="168"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RAV </w:t>
            </w:r>
          </w:p>
        </w:tc>
        <w:tc>
          <w:tcPr>
            <w:vAlign w:val="top"/>
          </w:tcPr>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3</w:t>
            </w:r>
          </w:p>
        </w:tc>
        <w:tc>
          <w:tcPr>
            <w:vAlign w:val="top"/>
          </w:tcPr>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Autodichiarazione.</w:t>
            </w:r>
          </w:p>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3" w:line="240" w:lineRule="auto"/>
              <w:ind w:left="107" w:right="313"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Rilevazione a cura del DS.</w:t>
            </w:r>
          </w:p>
        </w:tc>
        <w:tc>
          <w:tcPr>
            <w:vAlign w:val="top"/>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827" w:hRule="atLeast"/>
          <w:tblHeader w:val="0"/>
        </w:trPr>
        <w:tc>
          <w:tcPr>
            <w:vAlign w:val="top"/>
          </w:tcPr>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Rilevazioni di sistema</w:t>
            </w:r>
          </w:p>
        </w:tc>
        <w:tc>
          <w:tcPr>
            <w:vAlign w:val="top"/>
          </w:tcPr>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INVALSI-OCSE PISA ecc.</w:t>
            </w:r>
          </w:p>
        </w:tc>
        <w:tc>
          <w:tcPr>
            <w:vAlign w:val="top"/>
          </w:tcPr>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2</w:t>
            </w:r>
          </w:p>
        </w:tc>
        <w:tc>
          <w:tcPr>
            <w:vAlign w:val="top"/>
          </w:tcPr>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42" w:lineRule="auto"/>
              <w:ind w:left="107" w:right="218"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Documentazione a cura del docente.</w:t>
            </w:r>
          </w:p>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313"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Rilevazione a cura del DS.</w:t>
            </w:r>
          </w:p>
        </w:tc>
        <w:tc>
          <w:tcPr>
            <w:vAlign w:val="top"/>
          </w:tcPr>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033" w:hRule="atLeast"/>
          <w:tblHeader w:val="0"/>
        </w:trPr>
        <w:tc>
          <w:tcPr>
            <w:vAlign w:val="top"/>
          </w:tcPr>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405"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Produzione di strumenti e modelli pedagogici e di apprendimento</w:t>
            </w:r>
          </w:p>
        </w:tc>
        <w:tc>
          <w:tcPr>
            <w:vAlign w:val="top"/>
          </w:tcPr>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123"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Elaborazione personale o in gruppo di modelli pedagogici e di apprendimento e strumenti adottati nelle proprie classi e nell’istituto</w:t>
            </w:r>
          </w:p>
        </w:tc>
        <w:tc>
          <w:tcPr>
            <w:vAlign w:val="top"/>
          </w:tcPr>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3</w:t>
            </w:r>
          </w:p>
        </w:tc>
        <w:tc>
          <w:tcPr>
            <w:vAlign w:val="top"/>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218"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Adeguata documentazione a cura del docente (modelli cartacei e o digitali,</w:t>
            </w:r>
          </w:p>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schede-progettazione)</w:t>
            </w:r>
          </w:p>
        </w:tc>
        <w:tc>
          <w:tcPr>
            <w:vAlign w:val="top"/>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034" w:hRule="atLeast"/>
          <w:tblHeader w:val="0"/>
        </w:trPr>
        <w:tc>
          <w:tcPr>
            <w:vAlign w:val="top"/>
          </w:tcPr>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10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Partecipazione a gare, concorsi territoriali/nazionali e progetti con enti esterni</w:t>
            </w:r>
          </w:p>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(collaborazione)</w:t>
            </w:r>
          </w:p>
        </w:tc>
        <w:tc>
          <w:tcPr>
            <w:vAlign w:val="top"/>
          </w:tcPr>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198"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Partecipazione a gare e concorsi con il coinvolgimento di delegazioni di alunni</w:t>
            </w:r>
          </w:p>
        </w:tc>
        <w:tc>
          <w:tcPr>
            <w:vAlign w:val="top"/>
          </w:tcPr>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2</w:t>
            </w:r>
          </w:p>
        </w:tc>
        <w:tc>
          <w:tcPr>
            <w:vAlign w:val="top"/>
          </w:tcPr>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258"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Adeguata documentazione a cura del docente Rilevazione del D.S.</w:t>
            </w:r>
          </w:p>
        </w:tc>
        <w:tc>
          <w:tcPr>
            <w:vAlign w:val="top"/>
          </w:tcPr>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08" w:hRule="atLeast"/>
          <w:tblHeader w:val="0"/>
        </w:trPr>
        <w:tc>
          <w:tcPr>
            <w:gridSpan w:val="2"/>
            <w:vAlign w:val="top"/>
          </w:tcPr>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Totale massimo di punteggio per il punto A.2</w:t>
            </w:r>
          </w:p>
        </w:tc>
        <w:tc>
          <w:tcPr>
            <w:vAlign w:val="top"/>
          </w:tcPr>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74" w:right="371"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r>
    </w:tbl>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9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A.3 Successo formativo e scolastico degli studenti”</w:t>
      </w: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4"/>
        <w:tblW w:w="10197.0" w:type="dxa"/>
        <w:jc w:val="left"/>
        <w:tblInd w:w="13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50"/>
        <w:gridCol w:w="3053"/>
        <w:gridCol w:w="1013"/>
        <w:gridCol w:w="2052"/>
        <w:gridCol w:w="1016"/>
        <w:gridCol w:w="1013"/>
        <w:tblGridChange w:id="0">
          <w:tblGrid>
            <w:gridCol w:w="2050"/>
            <w:gridCol w:w="3053"/>
            <w:gridCol w:w="1013"/>
            <w:gridCol w:w="2052"/>
            <w:gridCol w:w="1016"/>
            <w:gridCol w:w="1013"/>
          </w:tblGrid>
        </w:tblGridChange>
      </w:tblGrid>
      <w:tr>
        <w:trPr>
          <w:cantSplit w:val="1"/>
          <w:trHeight w:val="200" w:hRule="atLeast"/>
          <w:tblHeader w:val="0"/>
        </w:trPr>
        <w:tc>
          <w:tcPr>
            <w:tcBorders>
              <w:bottom w:color="000000" w:space="0" w:sz="0" w:val="nil"/>
            </w:tcBorders>
            <w:vAlign w:val="top"/>
          </w:tcPr>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Iniziative di sviluppo</w:t>
            </w:r>
          </w:p>
        </w:tc>
        <w:tc>
          <w:tcPr>
            <w:tcBorders>
              <w:bottom w:color="000000" w:space="0" w:sz="0" w:val="nil"/>
            </w:tcBorders>
            <w:vAlign w:val="top"/>
          </w:tcPr>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Promozione, coordinamento e</w:t>
            </w:r>
          </w:p>
        </w:tc>
        <w:tc>
          <w:tcPr>
            <w:tcBorders>
              <w:bottom w:color="000000" w:space="0" w:sz="0" w:val="nil"/>
            </w:tcBorders>
            <w:vAlign w:val="top"/>
          </w:tcPr>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58"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3</w:t>
            </w:r>
          </w:p>
        </w:tc>
        <w:tc>
          <w:tcPr>
            <w:tcBorders>
              <w:bottom w:color="000000" w:space="0" w:sz="0" w:val="nil"/>
            </w:tcBorders>
            <w:vAlign w:val="top"/>
          </w:tcPr>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Adeguata</w:t>
            </w:r>
          </w:p>
        </w:tc>
        <w:tc>
          <w:tcPr>
            <w:vMerge w:val="restart"/>
            <w:vAlign w:val="top"/>
          </w:tcPr>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Merge w:val="restart"/>
            <w:vAlign w:val="top"/>
          </w:tcPr>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1"/>
          <w:trHeight w:val="196" w:hRule="atLeast"/>
          <w:tblHeader w:val="0"/>
        </w:trPr>
        <w:tc>
          <w:tcPr>
            <w:tcBorders>
              <w:top w:color="000000" w:space="0" w:sz="0" w:val="nil"/>
              <w:bottom w:color="000000" w:space="0" w:sz="0" w:val="nil"/>
            </w:tcBorders>
            <w:vAlign w:val="top"/>
          </w:tcPr>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delle competenze-chiave</w:t>
            </w:r>
          </w:p>
        </w:tc>
        <w:tc>
          <w:tcPr>
            <w:tcBorders>
              <w:top w:color="000000" w:space="0" w:sz="0" w:val="nil"/>
              <w:bottom w:color="000000" w:space="0" w:sz="0" w:val="nil"/>
            </w:tcBorders>
            <w:vAlign w:val="top"/>
          </w:tcPr>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organizzazione in ambito curriculare</w:t>
            </w:r>
          </w:p>
        </w:tc>
        <w:tc>
          <w:tcPr>
            <w:tcBorders>
              <w:top w:color="000000" w:space="0" w:sz="0" w:val="nil"/>
              <w:bottom w:color="000000" w:space="0" w:sz="0" w:val="nil"/>
            </w:tcBorders>
            <w:vAlign w:val="top"/>
          </w:tcPr>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documentazione a cura</w:t>
            </w:r>
          </w:p>
        </w:tc>
        <w:tc>
          <w:tcPr>
            <w:vMerge w:val="continue"/>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1"/>
          <w:trHeight w:val="197" w:hRule="atLeast"/>
          <w:tblHeader w:val="0"/>
        </w:trPr>
        <w:tc>
          <w:tcPr>
            <w:tcBorders>
              <w:top w:color="000000" w:space="0" w:sz="0" w:val="nil"/>
              <w:bottom w:color="000000" w:space="0" w:sz="0" w:val="nil"/>
            </w:tcBorders>
            <w:vAlign w:val="top"/>
          </w:tcPr>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di percorsi di cittadinanza attiva,</w:t>
            </w:r>
          </w:p>
        </w:tc>
        <w:tc>
          <w:tcPr>
            <w:tcBorders>
              <w:top w:color="000000" w:space="0" w:sz="0" w:val="nil"/>
              <w:bottom w:color="000000" w:space="0" w:sz="0" w:val="nil"/>
            </w:tcBorders>
            <w:vAlign w:val="top"/>
          </w:tcPr>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del docente.</w:t>
            </w:r>
          </w:p>
        </w:tc>
        <w:tc>
          <w:tcPr>
            <w:vMerge w:val="continue"/>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1"/>
          <w:trHeight w:val="197" w:hRule="atLeast"/>
          <w:tblHeader w:val="0"/>
        </w:trPr>
        <w:tc>
          <w:tcPr>
            <w:tcBorders>
              <w:top w:color="000000" w:space="0" w:sz="0" w:val="nil"/>
              <w:bottom w:color="000000" w:space="0" w:sz="0" w:val="nil"/>
            </w:tcBorders>
            <w:vAlign w:val="top"/>
          </w:tcPr>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legalità, ambiente, salute, etc… che</w:t>
            </w:r>
          </w:p>
        </w:tc>
        <w:tc>
          <w:tcPr>
            <w:tcBorders>
              <w:top w:color="000000" w:space="0" w:sz="0" w:val="nil"/>
              <w:bottom w:color="000000" w:space="0" w:sz="0" w:val="nil"/>
            </w:tcBorders>
            <w:vAlign w:val="top"/>
          </w:tcPr>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Rilevazione del D.S.</w:t>
            </w:r>
          </w:p>
        </w:tc>
        <w:tc>
          <w:tcPr>
            <w:vMerge w:val="continue"/>
            <w:vAlign w:val="top"/>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1"/>
          <w:trHeight w:val="196" w:hRule="atLeast"/>
          <w:tblHeader w:val="0"/>
        </w:trPr>
        <w:tc>
          <w:tcPr>
            <w:tcBorders>
              <w:top w:color="000000" w:space="0" w:sz="0" w:val="nil"/>
              <w:bottom w:color="000000" w:space="0" w:sz="0" w:val="nil"/>
            </w:tcBorders>
            <w:vAlign w:val="top"/>
          </w:tcPr>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coinvolgono gruppi di alunni/classi</w:t>
            </w:r>
          </w:p>
        </w:tc>
        <w:tc>
          <w:tcPr>
            <w:tcBorders>
              <w:top w:color="000000" w:space="0" w:sz="0" w:val="nil"/>
              <w:bottom w:color="000000" w:space="0" w:sz="0" w:val="nil"/>
            </w:tcBorders>
            <w:vAlign w:val="top"/>
          </w:tcPr>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tc>
      </w:tr>
      <w:tr>
        <w:trPr>
          <w:cantSplit w:val="1"/>
          <w:trHeight w:val="201" w:hRule="atLeast"/>
          <w:tblHeader w:val="0"/>
        </w:trPr>
        <w:tc>
          <w:tcPr>
            <w:tcBorders>
              <w:top w:color="000000" w:space="0" w:sz="0" w:val="nil"/>
            </w:tcBorders>
            <w:vAlign w:val="top"/>
          </w:tcPr>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tcBorders>
              <w:top w:color="000000" w:space="0" w:sz="0" w:val="nil"/>
            </w:tcBorders>
            <w:vAlign w:val="top"/>
          </w:tcPr>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coerenti con il POF</w:t>
            </w:r>
          </w:p>
        </w:tc>
        <w:tc>
          <w:tcPr>
            <w:tcBorders>
              <w:top w:color="000000" w:space="0" w:sz="0" w:val="nil"/>
            </w:tcBorders>
            <w:vAlign w:val="top"/>
          </w:tcPr>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tcBorders>
              <w:top w:color="000000" w:space="0" w:sz="0" w:val="nil"/>
            </w:tcBorders>
            <w:vAlign w:val="top"/>
          </w:tcPr>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r>
      <w:tr>
        <w:trPr>
          <w:cantSplit w:val="1"/>
          <w:trHeight w:val="202" w:hRule="atLeast"/>
          <w:tblHeader w:val="0"/>
        </w:trPr>
        <w:tc>
          <w:tcPr>
            <w:tcBorders>
              <w:bottom w:color="000000" w:space="0" w:sz="0" w:val="nil"/>
            </w:tcBorders>
            <w:vAlign w:val="top"/>
          </w:tcPr>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Raggiungimento degli</w:t>
            </w:r>
          </w:p>
        </w:tc>
        <w:tc>
          <w:tcPr>
            <w:tcBorders>
              <w:bottom w:color="000000" w:space="0" w:sz="0" w:val="nil"/>
            </w:tcBorders>
            <w:vAlign w:val="top"/>
          </w:tcPr>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Rilevazione degli esiti degli alunni in</w:t>
            </w:r>
          </w:p>
        </w:tc>
        <w:tc>
          <w:tcPr>
            <w:tcBorders>
              <w:bottom w:color="000000" w:space="0" w:sz="0" w:val="nil"/>
            </w:tcBorders>
            <w:vAlign w:val="top"/>
          </w:tcPr>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58"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2</w:t>
            </w:r>
          </w:p>
        </w:tc>
        <w:tc>
          <w:tcPr>
            <w:tcBorders>
              <w:bottom w:color="000000" w:space="0" w:sz="0" w:val="nil"/>
            </w:tcBorders>
            <w:vAlign w:val="top"/>
          </w:tcPr>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Documentazione a cura</w:t>
            </w:r>
          </w:p>
        </w:tc>
        <w:tc>
          <w:tcPr>
            <w:vMerge w:val="restart"/>
            <w:vAlign w:val="top"/>
          </w:tcPr>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Merge w:val="restart"/>
            <w:vAlign w:val="top"/>
          </w:tcPr>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1"/>
          <w:trHeight w:val="196" w:hRule="atLeast"/>
          <w:tblHeader w:val="0"/>
        </w:trPr>
        <w:tc>
          <w:tcPr>
            <w:tcBorders>
              <w:top w:color="000000" w:space="0" w:sz="0" w:val="nil"/>
              <w:bottom w:color="000000" w:space="0" w:sz="0" w:val="nil"/>
            </w:tcBorders>
            <w:vAlign w:val="top"/>
          </w:tcPr>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obiettivi programmati</w:t>
            </w:r>
          </w:p>
        </w:tc>
        <w:tc>
          <w:tcPr>
            <w:tcBorders>
              <w:top w:color="000000" w:space="0" w:sz="0" w:val="nil"/>
              <w:bottom w:color="000000" w:space="0" w:sz="0" w:val="nil"/>
            </w:tcBorders>
            <w:vAlign w:val="top"/>
          </w:tcPr>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entrata e confronto con gli esiti in</w:t>
            </w:r>
          </w:p>
        </w:tc>
        <w:tc>
          <w:tcPr>
            <w:tcBorders>
              <w:top w:color="000000" w:space="0" w:sz="0" w:val="nil"/>
              <w:bottom w:color="000000" w:space="0" w:sz="0" w:val="nil"/>
            </w:tcBorders>
            <w:vAlign w:val="top"/>
          </w:tcPr>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del docente (monitoraggi</w:t>
            </w:r>
          </w:p>
        </w:tc>
        <w:tc>
          <w:tcPr>
            <w:vMerge w:val="continue"/>
            <w:vAlign w:val="top"/>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1"/>
          <w:trHeight w:val="196" w:hRule="atLeast"/>
          <w:tblHeader w:val="0"/>
        </w:trPr>
        <w:tc>
          <w:tcPr>
            <w:tcBorders>
              <w:top w:color="000000" w:space="0" w:sz="0" w:val="nil"/>
              <w:bottom w:color="000000" w:space="0" w:sz="0" w:val="nil"/>
            </w:tcBorders>
            <w:vAlign w:val="top"/>
          </w:tcPr>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per singola disciplina</w:t>
            </w:r>
          </w:p>
        </w:tc>
        <w:tc>
          <w:tcPr>
            <w:tcBorders>
              <w:top w:color="000000" w:space="0" w:sz="0" w:val="nil"/>
              <w:bottom w:color="000000" w:space="0" w:sz="0" w:val="nil"/>
            </w:tcBorders>
            <w:vAlign w:val="top"/>
          </w:tcPr>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itinere (classi dell’anno in corso)</w:t>
            </w:r>
          </w:p>
        </w:tc>
        <w:tc>
          <w:tcPr>
            <w:tcBorders>
              <w:top w:color="000000" w:space="0" w:sz="0" w:val="nil"/>
              <w:bottom w:color="000000" w:space="0" w:sz="0" w:val="nil"/>
            </w:tcBorders>
            <w:vAlign w:val="top"/>
          </w:tcPr>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iniziali, in itinere e finale</w:t>
            </w:r>
          </w:p>
        </w:tc>
        <w:tc>
          <w:tcPr>
            <w:vMerge w:val="continue"/>
            <w:vAlign w:val="top"/>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1"/>
          <w:trHeight w:val="204" w:hRule="atLeast"/>
          <w:tblHeader w:val="0"/>
        </w:trPr>
        <w:tc>
          <w:tcPr>
            <w:tcBorders>
              <w:top w:color="000000" w:space="0" w:sz="0" w:val="nil"/>
            </w:tcBorders>
            <w:vAlign w:val="top"/>
          </w:tcPr>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tcBorders>
              <w:top w:color="000000" w:space="0" w:sz="0" w:val="nil"/>
            </w:tcBorders>
            <w:vAlign w:val="top"/>
          </w:tcPr>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tcBorders>
              <w:top w:color="000000" w:space="0" w:sz="0" w:val="nil"/>
            </w:tcBorders>
            <w:vAlign w:val="top"/>
          </w:tcPr>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tcBorders>
              <w:top w:color="000000" w:space="0" w:sz="0" w:val="nil"/>
            </w:tcBorders>
            <w:vAlign w:val="top"/>
          </w:tcPr>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8"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della disciplina)</w:t>
            </w:r>
          </w:p>
        </w:tc>
        <w:tc>
          <w:tcPr>
            <w:vMerge w:val="continue"/>
            <w:vAlign w:val="top"/>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30" w:hRule="atLeast"/>
          <w:tblHeader w:val="0"/>
        </w:trPr>
        <w:tc>
          <w:tcPr>
            <w:gridSpan w:val="2"/>
            <w:vAlign w:val="top"/>
          </w:tcPr>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Totale massimo di punteggio per il punto A.3</w:t>
            </w:r>
          </w:p>
        </w:tc>
        <w:tc>
          <w:tcPr>
            <w:vAlign w:val="top"/>
          </w:tcPr>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58"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5"/>
        <w:tblW w:w="10198.0" w:type="dxa"/>
        <w:jc w:val="left"/>
        <w:tblInd w:w="13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96"/>
        <w:gridCol w:w="1023"/>
        <w:gridCol w:w="2038"/>
        <w:gridCol w:w="1021"/>
        <w:gridCol w:w="1020"/>
        <w:tblGridChange w:id="0">
          <w:tblGrid>
            <w:gridCol w:w="5096"/>
            <w:gridCol w:w="1023"/>
            <w:gridCol w:w="2038"/>
            <w:gridCol w:w="1021"/>
            <w:gridCol w:w="1020"/>
          </w:tblGrid>
        </w:tblGridChange>
      </w:tblGrid>
      <w:tr>
        <w:trPr>
          <w:cantSplit w:val="0"/>
          <w:trHeight w:val="230" w:hRule="atLeast"/>
          <w:tblHeader w:val="0"/>
        </w:trPr>
        <w:tc>
          <w:tcPr>
            <w:vAlign w:val="top"/>
          </w:tcPr>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Totale massimo di punteggio per il punto A</w:t>
            </w:r>
          </w:p>
        </w:tc>
        <w:tc>
          <w:tcPr>
            <w:vAlign w:val="top"/>
          </w:tcPr>
          <w:p w:rsidR="00000000" w:rsidDel="00000000" w:rsidP="00000000" w:rsidRDefault="00000000" w:rsidRPr="00000000" w14:paraId="000001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01" w:right="39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40</w:t>
            </w:r>
            <w:r w:rsidDel="00000000" w:rsidR="00000000" w:rsidRPr="00000000">
              <w:rPr>
                <w:rtl w:val="0"/>
              </w:rPr>
            </w:r>
          </w:p>
        </w:tc>
        <w:tc>
          <w:tcPr>
            <w:vAlign w:val="top"/>
          </w:tcPr>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71"/>
        </w:tabs>
        <w:spacing w:after="0" w:before="182" w:line="273" w:lineRule="auto"/>
        <w:ind w:left="132" w:right="367" w:firstLine="0"/>
        <w:jc w:val="both"/>
        <w:rPr>
          <w:i w:val="0"/>
          <w:smallCaps w:val="0"/>
          <w:strike w:val="0"/>
          <w:color w:val="000000"/>
          <w:u w:val="none"/>
          <w:shd w:fill="auto" w:val="clear"/>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“Risultati ottenuti dal docente o dal gruppo di docenti in relazione al potenziamento delle competenze degli alunni e dell’innovazione didattica e metodologica, nonché della collaborazione alla ricerca didattica, alla documentazione e alla diffusione di buone pratiche didattiche”</w:t>
      </w:r>
      <w:r w:rsidDel="00000000" w:rsidR="00000000" w:rsidRPr="00000000">
        <w:rPr>
          <w:rtl w:val="0"/>
        </w:rPr>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076"/>
        </w:tabs>
        <w:spacing w:after="4" w:before="0" w:line="240" w:lineRule="auto"/>
        <w:ind w:left="132" w:right="0" w:firstLine="482"/>
        <w:jc w:val="left"/>
        <w:rPr>
          <w:smallCaps w:val="0"/>
          <w:strike w:val="0"/>
          <w:color w:val="000000"/>
          <w:u w:val="none"/>
          <w:shd w:fill="auto" w:val="clear"/>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Potenziamento delle competenze degli alunni e dell’innovazione didattica e metodologica</w:t>
      </w:r>
      <w:r w:rsidDel="00000000" w:rsidR="00000000" w:rsidRPr="00000000">
        <w:rPr>
          <w:rtl w:val="0"/>
        </w:rPr>
      </w:r>
    </w:p>
    <w:tbl>
      <w:tblPr>
        <w:tblStyle w:val="Table6"/>
        <w:tblW w:w="10460.0" w:type="dxa"/>
        <w:jc w:val="left"/>
        <w:tblInd w:w="13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52"/>
        <w:gridCol w:w="3253"/>
        <w:gridCol w:w="994"/>
        <w:gridCol w:w="2122"/>
        <w:gridCol w:w="1004"/>
        <w:gridCol w:w="1135"/>
        <w:tblGridChange w:id="0">
          <w:tblGrid>
            <w:gridCol w:w="1952"/>
            <w:gridCol w:w="3253"/>
            <w:gridCol w:w="994"/>
            <w:gridCol w:w="2122"/>
            <w:gridCol w:w="1004"/>
            <w:gridCol w:w="1135"/>
          </w:tblGrid>
        </w:tblGridChange>
      </w:tblGrid>
      <w:tr>
        <w:trPr>
          <w:cantSplit w:val="0"/>
          <w:trHeight w:val="551" w:hRule="atLeast"/>
          <w:tblHeader w:val="0"/>
        </w:trPr>
        <w:tc>
          <w:tcPr>
            <w:vAlign w:val="top"/>
          </w:tcPr>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2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INDICATORI</w:t>
            </w:r>
            <w:r w:rsidDel="00000000" w:rsidR="00000000" w:rsidRPr="00000000">
              <w:rPr>
                <w:rtl w:val="0"/>
              </w:rPr>
            </w:r>
          </w:p>
        </w:tc>
        <w:tc>
          <w:tcPr>
            <w:vAlign w:val="top"/>
          </w:tcPr>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DESCRITTORI</w:t>
            </w:r>
            <w:r w:rsidDel="00000000" w:rsidR="00000000" w:rsidRPr="00000000">
              <w:rPr>
                <w:rtl w:val="0"/>
              </w:rPr>
            </w:r>
          </w:p>
        </w:tc>
        <w:tc>
          <w:tcPr>
            <w:vAlign w:val="top"/>
          </w:tcPr>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0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Documentazione</w:t>
            </w:r>
            <w:r w:rsidDel="00000000" w:rsidR="00000000" w:rsidRPr="00000000">
              <w:rPr>
                <w:rtl w:val="0"/>
              </w:rPr>
            </w:r>
          </w:p>
        </w:tc>
        <w:tc>
          <w:tcPr>
            <w:vAlign w:val="top"/>
          </w:tcPr>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0" w:before="0" w:line="237" w:lineRule="auto"/>
              <w:ind w:left="109" w:right="98" w:hanging="5"/>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Auto valutazione</w:t>
            </w:r>
            <w:r w:rsidDel="00000000" w:rsidR="00000000" w:rsidRPr="00000000">
              <w:rPr>
                <w:rtl w:val="0"/>
              </w:rPr>
            </w:r>
          </w:p>
          <w:p w:rsidR="00000000" w:rsidDel="00000000" w:rsidP="00000000" w:rsidRDefault="00000000" w:rsidRPr="00000000" w14:paraId="000001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9" w:right="91"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del docente</w:t>
            </w:r>
            <w:r w:rsidDel="00000000" w:rsidR="00000000" w:rsidRPr="00000000">
              <w:rPr>
                <w:rtl w:val="0"/>
              </w:rPr>
            </w:r>
          </w:p>
        </w:tc>
        <w:tc>
          <w:tcPr>
            <w:vAlign w:val="top"/>
          </w:tcPr>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0" w:line="237" w:lineRule="auto"/>
              <w:ind w:left="300" w:right="134" w:hanging="147"/>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Valutazione del D.S.</w:t>
            </w:r>
            <w:r w:rsidDel="00000000" w:rsidR="00000000" w:rsidRPr="00000000">
              <w:rPr>
                <w:rtl w:val="0"/>
              </w:rPr>
            </w:r>
          </w:p>
        </w:tc>
      </w:tr>
      <w:tr>
        <w:trPr>
          <w:cantSplit w:val="1"/>
          <w:trHeight w:val="621" w:hRule="atLeast"/>
          <w:tblHeader w:val="0"/>
        </w:trPr>
        <w:tc>
          <w:tcPr>
            <w:vMerge w:val="restart"/>
            <w:vAlign w:val="top"/>
          </w:tcPr>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48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Uso di ambienti di apprendimento/ insegnamento innovativi</w:t>
            </w:r>
          </w:p>
        </w:tc>
        <w:tc>
          <w:tcPr>
            <w:vAlign w:val="top"/>
          </w:tcPr>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Utilizzo della didattica laboratoriale</w:t>
            </w:r>
          </w:p>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3" w:line="240" w:lineRule="auto"/>
              <w:ind w:left="107" w:right="736"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anche con l’impiego di strumenti informatici</w:t>
            </w:r>
          </w:p>
        </w:tc>
        <w:tc>
          <w:tcPr>
            <w:vAlign w:val="top"/>
          </w:tcPr>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7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1-3</w:t>
            </w:r>
          </w:p>
        </w:tc>
        <w:tc>
          <w:tcPr>
            <w:vAlign w:val="top"/>
          </w:tcPr>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4"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Documentazione  a cura</w:t>
            </w:r>
          </w:p>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3" w:line="240" w:lineRule="auto"/>
              <w:ind w:left="104" w:right="268"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del docente (schede- progettazione-verifiche)</w:t>
            </w:r>
          </w:p>
        </w:tc>
        <w:tc>
          <w:tcPr>
            <w:vAlign w:val="top"/>
          </w:tcPr>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1"/>
          <w:trHeight w:val="2277" w:hRule="atLeast"/>
          <w:tblHeader w:val="0"/>
        </w:trPr>
        <w:tc>
          <w:tcPr>
            <w:vMerge w:val="continue"/>
            <w:vAlign w:val="top"/>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32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Flessibilità didattica (classi aperte, gruppi di livello, flipped classroom, cooperative learning, compiti di realtà, ecc.</w:t>
            </w:r>
          </w:p>
        </w:tc>
        <w:tc>
          <w:tcPr>
            <w:vAlign w:val="top"/>
          </w:tcPr>
          <w:p w:rsidR="00000000" w:rsidDel="00000000" w:rsidP="00000000" w:rsidRDefault="00000000" w:rsidRPr="00000000" w14:paraId="000001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7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1-5</w:t>
            </w:r>
          </w:p>
        </w:tc>
        <w:tc>
          <w:tcPr>
            <w:vAlign w:val="top"/>
          </w:tcPr>
          <w:p w:rsidR="00000000" w:rsidDel="00000000" w:rsidP="00000000" w:rsidRDefault="00000000" w:rsidRPr="00000000" w14:paraId="000001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4" w:right="298"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Abstract a cura del docente, con rinvio alle relazioni finali</w:t>
            </w:r>
          </w:p>
          <w:p w:rsidR="00000000" w:rsidDel="00000000" w:rsidP="00000000" w:rsidRDefault="00000000" w:rsidRPr="00000000" w14:paraId="000001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4" w:right="88"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sull’attività svolta nelle singole classi. Va specificata la durata di tali azioni rispetto al monte ore svolto.</w:t>
            </w:r>
          </w:p>
          <w:p w:rsidR="00000000" w:rsidDel="00000000" w:rsidP="00000000" w:rsidRDefault="00000000" w:rsidRPr="00000000" w14:paraId="000001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4" w:right="158"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Assistenza del DS ad una lezione, su invito del docente.</w:t>
            </w:r>
          </w:p>
        </w:tc>
        <w:tc>
          <w:tcPr>
            <w:vAlign w:val="top"/>
          </w:tcPr>
          <w:p w:rsidR="00000000" w:rsidDel="00000000" w:rsidP="00000000" w:rsidRDefault="00000000" w:rsidRPr="00000000" w14:paraId="000001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sectPr>
          <w:type w:val="nextPage"/>
          <w:pgSz w:h="16840" w:w="11910" w:orient="portrait"/>
          <w:pgMar w:bottom="280" w:top="760" w:left="720" w:right="480" w:header="720" w:footer="720"/>
        </w:sectPr>
      </w:pPr>
      <w:r w:rsidDel="00000000" w:rsidR="00000000" w:rsidRPr="00000000">
        <w:rPr>
          <w:rtl w:val="0"/>
        </w:rPr>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bl>
      <w:tblPr>
        <w:tblStyle w:val="Table7"/>
        <w:tblW w:w="10460.0" w:type="dxa"/>
        <w:jc w:val="left"/>
        <w:tblInd w:w="13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52"/>
        <w:gridCol w:w="3253"/>
        <w:gridCol w:w="994"/>
        <w:gridCol w:w="2122"/>
        <w:gridCol w:w="1004"/>
        <w:gridCol w:w="1135"/>
        <w:tblGridChange w:id="0">
          <w:tblGrid>
            <w:gridCol w:w="1952"/>
            <w:gridCol w:w="3253"/>
            <w:gridCol w:w="994"/>
            <w:gridCol w:w="2122"/>
            <w:gridCol w:w="1004"/>
            <w:gridCol w:w="1135"/>
          </w:tblGrid>
        </w:tblGridChange>
      </w:tblGrid>
      <w:tr>
        <w:trPr>
          <w:cantSplit w:val="0"/>
          <w:trHeight w:val="877" w:hRule="atLeast"/>
          <w:tblHeader w:val="0"/>
        </w:trPr>
        <w:tc>
          <w:tcPr>
            <w:vAlign w:val="top"/>
          </w:tcPr>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0" w:before="0" w:line="242" w:lineRule="auto"/>
              <w:ind w:left="107" w:right="701"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Costruzione di mappe concettuali didattiche</w:t>
            </w:r>
          </w:p>
        </w:tc>
        <w:tc>
          <w:tcPr>
            <w:vAlign w:val="top"/>
          </w:tcPr>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2</w:t>
            </w:r>
          </w:p>
        </w:tc>
        <w:tc>
          <w:tcPr>
            <w:vAlign w:val="top"/>
          </w:tcPr>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4" w:right="261"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Documentazione a cura del docente (mappe costruite-esempi di utilizzo)</w:t>
            </w:r>
          </w:p>
        </w:tc>
        <w:tc>
          <w:tcPr>
            <w:vAlign w:val="top"/>
          </w:tcPr>
          <w:p w:rsidR="00000000" w:rsidDel="00000000" w:rsidP="00000000" w:rsidRDefault="00000000" w:rsidRPr="00000000" w14:paraId="000001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633" w:hRule="atLeast"/>
          <w:tblHeader w:val="0"/>
        </w:trPr>
        <w:tc>
          <w:tcPr>
            <w:vAlign w:val="top"/>
          </w:tcPr>
          <w:p w:rsidR="00000000" w:rsidDel="00000000" w:rsidP="00000000" w:rsidRDefault="00000000" w:rsidRPr="00000000" w14:paraId="000001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Uso di strumenti</w:t>
            </w:r>
          </w:p>
          <w:p w:rsidR="00000000" w:rsidDel="00000000" w:rsidP="00000000" w:rsidRDefault="00000000" w:rsidRPr="00000000" w14:paraId="00000136">
            <w:pPr>
              <w:keepNext w:val="0"/>
              <w:keepLines w:val="0"/>
              <w:widowControl w:val="0"/>
              <w:pBdr>
                <w:top w:space="0" w:sz="0" w:val="nil"/>
                <w:left w:space="0" w:sz="0" w:val="nil"/>
                <w:bottom w:space="0" w:sz="0" w:val="nil"/>
                <w:right w:space="0" w:sz="0" w:val="nil"/>
                <w:between w:space="0" w:sz="0" w:val="nil"/>
              </w:pBdr>
              <w:shd w:fill="auto" w:val="clear"/>
              <w:spacing w:after="0" w:before="3"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diversificati nella valutazione</w:t>
            </w:r>
          </w:p>
        </w:tc>
        <w:tc>
          <w:tcPr>
            <w:vAlign w:val="top"/>
          </w:tcPr>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spacing w:after="0" w:before="7"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Predisposizione di compiti secondo i</w:t>
            </w:r>
          </w:p>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spacing w:after="0" w:before="5" w:line="240" w:lineRule="auto"/>
              <w:ind w:left="107" w:right="666"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diversi livelli di competenza degli studenti</w:t>
            </w:r>
          </w:p>
        </w:tc>
        <w:tc>
          <w:tcPr>
            <w:vAlign w:val="top"/>
          </w:tcPr>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2</w:t>
            </w:r>
          </w:p>
        </w:tc>
        <w:tc>
          <w:tcPr>
            <w:vAlign w:val="top"/>
          </w:tcPr>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4"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Documentazione a cura</w:t>
            </w:r>
          </w:p>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0" w:before="3" w:line="240" w:lineRule="auto"/>
              <w:ind w:left="104" w:right="268"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del docente (schede- progettazione-verifiche)</w:t>
            </w:r>
          </w:p>
        </w:tc>
        <w:tc>
          <w:tcPr>
            <w:vAlign w:val="top"/>
          </w:tcPr>
          <w:p w:rsidR="00000000" w:rsidDel="00000000" w:rsidP="00000000" w:rsidRDefault="00000000" w:rsidRPr="00000000" w14:paraId="000001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30" w:hRule="atLeast"/>
          <w:tblHeader w:val="0"/>
        </w:trPr>
        <w:tc>
          <w:tcPr>
            <w:gridSpan w:val="2"/>
            <w:vAlign w:val="top"/>
          </w:tcPr>
          <w:p w:rsidR="00000000" w:rsidDel="00000000" w:rsidP="00000000" w:rsidRDefault="00000000" w:rsidRPr="00000000" w14:paraId="0000013E">
            <w:pPr>
              <w:keepNext w:val="0"/>
              <w:keepLines w:val="0"/>
              <w:widowControl w:val="0"/>
              <w:pBdr>
                <w:top w:space="0" w:sz="0" w:val="nil"/>
                <w:left w:space="0" w:sz="0" w:val="nil"/>
                <w:bottom w:space="0" w:sz="0" w:val="nil"/>
                <w:right w:space="0" w:sz="0" w:val="nil"/>
                <w:between w:space="0" w:sz="0" w:val="nil"/>
              </w:pBdr>
              <w:shd w:fill="auto" w:val="clear"/>
              <w:spacing w:after="0" w:before="7"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Totale massimo di punteggio per il punto B.1</w:t>
            </w:r>
          </w:p>
        </w:tc>
        <w:tc>
          <w:tcPr>
            <w:vAlign w:val="top"/>
          </w:tcPr>
          <w:p w:rsidR="00000000" w:rsidDel="00000000" w:rsidP="00000000" w:rsidRDefault="00000000" w:rsidRPr="00000000" w14:paraId="000001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38" w:right="33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1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581"/>
        </w:tabs>
        <w:spacing w:after="0" w:before="90" w:line="273" w:lineRule="auto"/>
        <w:ind w:left="132" w:right="377" w:firstLine="0"/>
        <w:jc w:val="left"/>
        <w:rPr>
          <w:smallCaps w:val="0"/>
          <w:strike w:val="0"/>
          <w:color w:val="000000"/>
          <w:u w:val="none"/>
          <w:shd w:fill="auto" w:val="clear"/>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Collaborazione alla ricerca didattica, alla documentazione e alla diffusione di buone pratiche didattiche”</w:t>
      </w:r>
      <w:r w:rsidDel="00000000" w:rsidR="00000000" w:rsidRPr="00000000">
        <w:rPr>
          <w:rtl w:val="0"/>
        </w:rPr>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tbl>
      <w:tblPr>
        <w:tblStyle w:val="Table8"/>
        <w:tblW w:w="10460.0" w:type="dxa"/>
        <w:jc w:val="left"/>
        <w:tblInd w:w="13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52"/>
        <w:gridCol w:w="3260"/>
        <w:gridCol w:w="992"/>
        <w:gridCol w:w="2117"/>
        <w:gridCol w:w="1004"/>
        <w:gridCol w:w="1135"/>
        <w:tblGridChange w:id="0">
          <w:tblGrid>
            <w:gridCol w:w="1952"/>
            <w:gridCol w:w="3260"/>
            <w:gridCol w:w="992"/>
            <w:gridCol w:w="2117"/>
            <w:gridCol w:w="1004"/>
            <w:gridCol w:w="1135"/>
          </w:tblGrid>
        </w:tblGridChange>
      </w:tblGrid>
      <w:tr>
        <w:trPr>
          <w:cantSplit w:val="0"/>
          <w:trHeight w:val="621" w:hRule="atLeast"/>
          <w:tblHeader w:val="0"/>
        </w:trPr>
        <w:tc>
          <w:tcPr>
            <w:vAlign w:val="top"/>
          </w:tcPr>
          <w:p w:rsidR="00000000" w:rsidDel="00000000" w:rsidP="00000000" w:rsidRDefault="00000000" w:rsidRPr="00000000" w14:paraId="00000148">
            <w:pPr>
              <w:keepNext w:val="0"/>
              <w:keepLines w:val="0"/>
              <w:widowControl w:val="0"/>
              <w:pBdr>
                <w:top w:space="0" w:sz="0" w:val="nil"/>
                <w:left w:space="0" w:sz="0" w:val="nil"/>
                <w:bottom w:space="0" w:sz="0" w:val="nil"/>
                <w:right w:space="0" w:sz="0" w:val="nil"/>
                <w:between w:space="0" w:sz="0" w:val="nil"/>
              </w:pBdr>
              <w:shd w:fill="auto" w:val="clear"/>
              <w:spacing w:after="0" w:before="0" w:line="242" w:lineRule="auto"/>
              <w:ind w:left="107" w:right="115"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Partecipazione a gruppi di ricerca</w:t>
            </w:r>
          </w:p>
        </w:tc>
        <w:tc>
          <w:tcPr>
            <w:vAlign w:val="top"/>
          </w:tcPr>
          <w:p w:rsidR="00000000" w:rsidDel="00000000" w:rsidP="00000000" w:rsidRDefault="00000000" w:rsidRPr="00000000" w14:paraId="000001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Partecipazione a gruppi di ricerca interni</w:t>
            </w:r>
          </w:p>
          <w:p w:rsidR="00000000" w:rsidDel="00000000" w:rsidP="00000000" w:rsidRDefault="00000000" w:rsidRPr="00000000" w14:paraId="0000014A">
            <w:pPr>
              <w:keepNext w:val="0"/>
              <w:keepLines w:val="0"/>
              <w:widowControl w:val="0"/>
              <w:pBdr>
                <w:top w:space="0" w:sz="0" w:val="nil"/>
                <w:left w:space="0" w:sz="0" w:val="nil"/>
                <w:bottom w:space="0" w:sz="0" w:val="nil"/>
                <w:right w:space="0" w:sz="0" w:val="nil"/>
                <w:between w:space="0" w:sz="0" w:val="nil"/>
              </w:pBdr>
              <w:shd w:fill="auto" w:val="clear"/>
              <w:spacing w:after="0" w:before="5" w:line="240" w:lineRule="auto"/>
              <w:ind w:left="107" w:right="158"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o esterni all’istituto o in rete coerenti con la professionalità docente</w:t>
            </w:r>
          </w:p>
        </w:tc>
        <w:tc>
          <w:tcPr>
            <w:vAlign w:val="top"/>
          </w:tcPr>
          <w:p w:rsidR="00000000" w:rsidDel="00000000" w:rsidP="00000000" w:rsidRDefault="00000000" w:rsidRPr="00000000" w14:paraId="000001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4</w:t>
            </w:r>
          </w:p>
        </w:tc>
        <w:tc>
          <w:tcPr>
            <w:vAlign w:val="top"/>
          </w:tcPr>
          <w:p w:rsidR="00000000" w:rsidDel="00000000" w:rsidP="00000000" w:rsidRDefault="00000000" w:rsidRPr="00000000" w14:paraId="0000014C">
            <w:pPr>
              <w:keepNext w:val="0"/>
              <w:keepLines w:val="0"/>
              <w:widowControl w:val="0"/>
              <w:pBdr>
                <w:top w:space="0" w:sz="0" w:val="nil"/>
                <w:left w:space="0" w:sz="0" w:val="nil"/>
                <w:bottom w:space="0" w:sz="0" w:val="nil"/>
                <w:right w:space="0" w:sz="0" w:val="nil"/>
                <w:between w:space="0" w:sz="0" w:val="nil"/>
              </w:pBdr>
              <w:shd w:fill="auto" w:val="clear"/>
              <w:spacing w:after="0" w:before="0" w:line="242" w:lineRule="auto"/>
              <w:ind w:left="106" w:right="26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Attestati a cura del docente</w:t>
            </w:r>
          </w:p>
        </w:tc>
        <w:tc>
          <w:tcPr>
            <w:vAlign w:val="top"/>
          </w:tcPr>
          <w:p w:rsidR="00000000" w:rsidDel="00000000" w:rsidP="00000000" w:rsidRDefault="00000000" w:rsidRPr="00000000" w14:paraId="000001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034" w:hRule="atLeast"/>
          <w:tblHeader w:val="0"/>
        </w:trPr>
        <w:tc>
          <w:tcPr>
            <w:vAlign w:val="top"/>
          </w:tcPr>
          <w:p w:rsidR="00000000" w:rsidDel="00000000" w:rsidP="00000000" w:rsidRDefault="00000000" w:rsidRPr="00000000" w14:paraId="000001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56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Diffusione buone pratiche</w:t>
            </w:r>
          </w:p>
        </w:tc>
        <w:tc>
          <w:tcPr>
            <w:vAlign w:val="top"/>
          </w:tcPr>
          <w:p w:rsidR="00000000" w:rsidDel="00000000" w:rsidP="00000000" w:rsidRDefault="00000000" w:rsidRPr="00000000" w14:paraId="000001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158"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Condivisione in sede di dipartimento/istituto delle esperienze e dei i materiali prodotti nei gruppi di ricerca</w:t>
            </w:r>
          </w:p>
        </w:tc>
        <w:tc>
          <w:tcPr>
            <w:vAlign w:val="top"/>
          </w:tcPr>
          <w:p w:rsidR="00000000" w:rsidDel="00000000" w:rsidP="00000000" w:rsidRDefault="00000000" w:rsidRPr="00000000" w14:paraId="000001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w:t>
            </w:r>
          </w:p>
        </w:tc>
        <w:tc>
          <w:tcPr>
            <w:vAlign w:val="top"/>
          </w:tcPr>
          <w:p w:rsidR="00000000" w:rsidDel="00000000" w:rsidP="00000000" w:rsidRDefault="00000000" w:rsidRPr="00000000" w14:paraId="000001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6" w:right="26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Adeguata documentazione a cura del docente (verbali di incontri, schede-</w:t>
            </w:r>
          </w:p>
          <w:p w:rsidR="00000000" w:rsidDel="00000000" w:rsidP="00000000" w:rsidRDefault="00000000" w:rsidRPr="00000000" w14:paraId="000001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progettazione-verifiche)</w:t>
            </w:r>
          </w:p>
        </w:tc>
        <w:tc>
          <w:tcPr>
            <w:vAlign w:val="top"/>
          </w:tcPr>
          <w:p w:rsidR="00000000" w:rsidDel="00000000" w:rsidP="00000000" w:rsidRDefault="00000000" w:rsidRPr="00000000" w14:paraId="000001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036" w:hRule="atLeast"/>
          <w:tblHeader w:val="0"/>
        </w:trPr>
        <w:tc>
          <w:tcPr>
            <w:vAlign w:val="top"/>
          </w:tcPr>
          <w:p w:rsidR="00000000" w:rsidDel="00000000" w:rsidP="00000000" w:rsidRDefault="00000000" w:rsidRPr="00000000" w14:paraId="000001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51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Impatto /ricaduta sull’azione professionale sperimentazione e</w:t>
            </w:r>
          </w:p>
          <w:p w:rsidR="00000000" w:rsidDel="00000000" w:rsidP="00000000" w:rsidRDefault="00000000" w:rsidRPr="00000000" w14:paraId="000001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ricerca</w:t>
            </w:r>
          </w:p>
        </w:tc>
        <w:tc>
          <w:tcPr>
            <w:vAlign w:val="top"/>
          </w:tcPr>
          <w:p w:rsidR="00000000" w:rsidDel="00000000" w:rsidP="00000000" w:rsidRDefault="00000000" w:rsidRPr="00000000" w14:paraId="000001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243"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Utilizzo documentato di quanto appreso nei gruppi di ricerca</w:t>
            </w:r>
          </w:p>
        </w:tc>
        <w:tc>
          <w:tcPr>
            <w:vAlign w:val="top"/>
          </w:tcPr>
          <w:p w:rsidR="00000000" w:rsidDel="00000000" w:rsidP="00000000" w:rsidRDefault="00000000" w:rsidRPr="00000000" w14:paraId="000001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2</w:t>
            </w:r>
          </w:p>
        </w:tc>
        <w:tc>
          <w:tcPr>
            <w:vAlign w:val="top"/>
          </w:tcPr>
          <w:p w:rsidR="00000000" w:rsidDel="00000000" w:rsidP="00000000" w:rsidRDefault="00000000" w:rsidRPr="00000000" w14:paraId="000001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6" w:right="26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Adeguata documentazione a cura del docente (schede- progettazione-verifiche)</w:t>
            </w:r>
          </w:p>
        </w:tc>
        <w:tc>
          <w:tcPr>
            <w:vAlign w:val="top"/>
          </w:tcPr>
          <w:p w:rsidR="00000000" w:rsidDel="00000000" w:rsidP="00000000" w:rsidRDefault="00000000" w:rsidRPr="00000000" w14:paraId="000001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655" w:hRule="atLeast"/>
          <w:tblHeader w:val="0"/>
        </w:trPr>
        <w:tc>
          <w:tcPr>
            <w:vAlign w:val="top"/>
          </w:tcPr>
          <w:p w:rsidR="00000000" w:rsidDel="00000000" w:rsidP="00000000" w:rsidRDefault="00000000" w:rsidRPr="00000000" w14:paraId="000001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475"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Cura della crescita professionale</w:t>
            </w:r>
          </w:p>
        </w:tc>
        <w:tc>
          <w:tcPr>
            <w:vAlign w:val="top"/>
          </w:tcPr>
          <w:p w:rsidR="00000000" w:rsidDel="00000000" w:rsidP="00000000" w:rsidRDefault="00000000" w:rsidRPr="00000000" w14:paraId="000001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143"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Attestati di formazione professionale non obbligatoria presso enti formazione accreditati MIUR, oppure organizzati</w:t>
            </w:r>
          </w:p>
          <w:p w:rsidR="00000000" w:rsidDel="00000000" w:rsidP="00000000" w:rsidRDefault="00000000" w:rsidRPr="00000000" w14:paraId="000001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232"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dalla rete d’ambito nell’anno in corso (B1, B2, C1, C2, EIPASS LIM da 100 e</w:t>
            </w:r>
          </w:p>
          <w:p w:rsidR="00000000" w:rsidDel="00000000" w:rsidP="00000000" w:rsidRDefault="00000000" w:rsidRPr="00000000" w14:paraId="000001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138"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200 ore, tutor secondo L. 107/2015, ect.). 1 p. fino a 10 ore, 2 p. da 11 a 20, 3 p. da</w:t>
            </w:r>
          </w:p>
          <w:p w:rsidR="00000000" w:rsidDel="00000000" w:rsidP="00000000" w:rsidRDefault="00000000" w:rsidRPr="00000000" w14:paraId="000001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20 a 25, 4 p. oltre le 25 ore.</w:t>
            </w:r>
          </w:p>
        </w:tc>
        <w:tc>
          <w:tcPr>
            <w:vAlign w:val="top"/>
          </w:tcPr>
          <w:p w:rsidR="00000000" w:rsidDel="00000000" w:rsidP="00000000" w:rsidRDefault="00000000" w:rsidRPr="00000000" w14:paraId="000001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5</w:t>
            </w:r>
          </w:p>
        </w:tc>
        <w:tc>
          <w:tcPr>
            <w:vAlign w:val="top"/>
          </w:tcPr>
          <w:p w:rsidR="00000000" w:rsidDel="00000000" w:rsidP="00000000" w:rsidRDefault="00000000" w:rsidRPr="00000000" w14:paraId="000001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Attestati</w:t>
            </w:r>
          </w:p>
        </w:tc>
        <w:tc>
          <w:tcPr>
            <w:vAlign w:val="top"/>
          </w:tcPr>
          <w:p w:rsidR="00000000" w:rsidDel="00000000" w:rsidP="00000000" w:rsidRDefault="00000000" w:rsidRPr="00000000" w14:paraId="000001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06" w:hRule="atLeast"/>
          <w:tblHeader w:val="0"/>
        </w:trPr>
        <w:tc>
          <w:tcPr>
            <w:gridSpan w:val="2"/>
            <w:vAlign w:val="top"/>
          </w:tcPr>
          <w:p w:rsidR="00000000" w:rsidDel="00000000" w:rsidP="00000000" w:rsidRDefault="00000000" w:rsidRPr="00000000" w14:paraId="000001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Totale massimo di punteggio per il punto B.2</w:t>
            </w:r>
          </w:p>
        </w:tc>
        <w:tc>
          <w:tcPr>
            <w:vAlign w:val="top"/>
          </w:tcPr>
          <w:p w:rsidR="00000000" w:rsidDel="00000000" w:rsidP="00000000" w:rsidRDefault="00000000" w:rsidRPr="00000000" w14:paraId="000001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83" w:right="378"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1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r>
    </w:tbl>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9"/>
        <w:tblW w:w="10460.0" w:type="dxa"/>
        <w:jc w:val="left"/>
        <w:tblInd w:w="13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16"/>
        <w:gridCol w:w="994"/>
        <w:gridCol w:w="2127"/>
        <w:gridCol w:w="997"/>
        <w:gridCol w:w="1126"/>
        <w:tblGridChange w:id="0">
          <w:tblGrid>
            <w:gridCol w:w="5216"/>
            <w:gridCol w:w="994"/>
            <w:gridCol w:w="2127"/>
            <w:gridCol w:w="997"/>
            <w:gridCol w:w="1126"/>
          </w:tblGrid>
        </w:tblGridChange>
      </w:tblGrid>
      <w:tr>
        <w:trPr>
          <w:cantSplit w:val="0"/>
          <w:trHeight w:val="208" w:hRule="atLeast"/>
          <w:tblHeader w:val="0"/>
        </w:trPr>
        <w:tc>
          <w:tcPr>
            <w:vAlign w:val="top"/>
          </w:tcPr>
          <w:p w:rsidR="00000000" w:rsidDel="00000000" w:rsidP="00000000" w:rsidRDefault="00000000" w:rsidRPr="00000000" w14:paraId="000001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Totale massimo di punteggio per il punto B</w:t>
            </w:r>
          </w:p>
        </w:tc>
        <w:tc>
          <w:tcPr>
            <w:vAlign w:val="top"/>
          </w:tcPr>
          <w:p w:rsidR="00000000" w:rsidDel="00000000" w:rsidP="00000000" w:rsidRDefault="00000000" w:rsidRPr="00000000" w14:paraId="0000016E">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336" w:right="33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24</w:t>
            </w:r>
            <w:r w:rsidDel="00000000" w:rsidR="00000000" w:rsidRPr="00000000">
              <w:rPr>
                <w:rtl w:val="0"/>
              </w:rPr>
            </w:r>
          </w:p>
        </w:tc>
        <w:tc>
          <w:tcPr>
            <w:tcBorders>
              <w:right w:color="000000" w:space="0" w:sz="6" w:val="single"/>
            </w:tcBorders>
            <w:vAlign w:val="top"/>
          </w:tcPr>
          <w:p w:rsidR="00000000" w:rsidDel="00000000" w:rsidP="00000000" w:rsidRDefault="00000000" w:rsidRPr="00000000" w14:paraId="000001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tcBorders>
              <w:left w:color="000000" w:space="0" w:sz="6" w:val="single"/>
            </w:tcBorders>
            <w:vAlign w:val="top"/>
          </w:tcPr>
          <w:p w:rsidR="00000000" w:rsidDel="00000000" w:rsidP="00000000" w:rsidRDefault="00000000" w:rsidRPr="00000000" w14:paraId="000001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r>
    </w:tbl>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7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490"/>
        </w:tabs>
        <w:spacing w:after="0" w:before="0" w:line="240" w:lineRule="auto"/>
        <w:ind w:left="132" w:right="376" w:firstLine="0"/>
        <w:jc w:val="left"/>
        <w:rPr>
          <w:i w:val="0"/>
          <w:smallCaps w:val="0"/>
          <w:strike w:val="0"/>
          <w:color w:val="000000"/>
          <w:u w:val="none"/>
          <w:shd w:fill="auto" w:val="clear"/>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Responsabilità assunte nel coordinamento organizzativo e didattico e nella formazione del personale</w:t>
      </w:r>
      <w:r w:rsidDel="00000000" w:rsidR="00000000" w:rsidRPr="00000000">
        <w:rPr>
          <w:rtl w:val="0"/>
        </w:rPr>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5">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893"/>
        </w:tabs>
        <w:spacing w:after="4" w:before="0" w:line="240" w:lineRule="auto"/>
        <w:ind w:left="892" w:right="0" w:hanging="400"/>
        <w:jc w:val="left"/>
        <w:rPr>
          <w:smallCaps w:val="0"/>
          <w:strike w:val="0"/>
          <w:color w:val="000000"/>
          <w:u w:val="none"/>
          <w:shd w:fill="auto" w:val="clear"/>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Coordinamento organizzativo e didattico</w:t>
      </w:r>
      <w:r w:rsidDel="00000000" w:rsidR="00000000" w:rsidRPr="00000000">
        <w:rPr>
          <w:rtl w:val="0"/>
        </w:rPr>
      </w:r>
    </w:p>
    <w:tbl>
      <w:tblPr>
        <w:tblStyle w:val="Table10"/>
        <w:tblW w:w="10459.0" w:type="dxa"/>
        <w:jc w:val="left"/>
        <w:tblInd w:w="13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52"/>
        <w:gridCol w:w="3260"/>
        <w:gridCol w:w="994"/>
        <w:gridCol w:w="2124"/>
        <w:gridCol w:w="1066"/>
        <w:gridCol w:w="1063"/>
        <w:tblGridChange w:id="0">
          <w:tblGrid>
            <w:gridCol w:w="1952"/>
            <w:gridCol w:w="3260"/>
            <w:gridCol w:w="994"/>
            <w:gridCol w:w="2124"/>
            <w:gridCol w:w="1066"/>
            <w:gridCol w:w="1063"/>
          </w:tblGrid>
        </w:tblGridChange>
      </w:tblGrid>
      <w:tr>
        <w:trPr>
          <w:cantSplit w:val="0"/>
          <w:trHeight w:val="551" w:hRule="atLeast"/>
          <w:tblHeader w:val="0"/>
        </w:trPr>
        <w:tc>
          <w:tcPr>
            <w:vAlign w:val="top"/>
          </w:tcPr>
          <w:p w:rsidR="00000000" w:rsidDel="00000000" w:rsidP="00000000" w:rsidRDefault="00000000" w:rsidRPr="00000000" w14:paraId="000001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2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INDICATORI</w:t>
            </w:r>
            <w:r w:rsidDel="00000000" w:rsidR="00000000" w:rsidRPr="00000000">
              <w:rPr>
                <w:rtl w:val="0"/>
              </w:rPr>
            </w:r>
          </w:p>
        </w:tc>
        <w:tc>
          <w:tcPr>
            <w:vAlign w:val="top"/>
          </w:tcPr>
          <w:p w:rsidR="00000000" w:rsidDel="00000000" w:rsidP="00000000" w:rsidRDefault="00000000" w:rsidRPr="00000000" w14:paraId="000001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8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DESCRITTORI</w:t>
            </w:r>
            <w:r w:rsidDel="00000000" w:rsidR="00000000" w:rsidRPr="00000000">
              <w:rPr>
                <w:rtl w:val="0"/>
              </w:rPr>
            </w:r>
          </w:p>
        </w:tc>
        <w:tc>
          <w:tcPr>
            <w:vAlign w:val="top"/>
          </w:tcPr>
          <w:p w:rsidR="00000000" w:rsidDel="00000000" w:rsidP="00000000" w:rsidRDefault="00000000" w:rsidRPr="00000000" w14:paraId="000001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8" w:right="8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Documentazione</w:t>
            </w:r>
            <w:r w:rsidDel="00000000" w:rsidR="00000000" w:rsidRPr="00000000">
              <w:rPr>
                <w:rtl w:val="0"/>
              </w:rPr>
            </w:r>
          </w:p>
        </w:tc>
        <w:tc>
          <w:tcPr>
            <w:vAlign w:val="top"/>
          </w:tcPr>
          <w:p w:rsidR="00000000" w:rsidDel="00000000" w:rsidP="00000000" w:rsidRDefault="00000000" w:rsidRPr="00000000" w14:paraId="000001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39" w:right="0" w:firstLine="22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Auto</w:t>
            </w:r>
            <w:r w:rsidDel="00000000" w:rsidR="00000000" w:rsidRPr="00000000">
              <w:rPr>
                <w:rtl w:val="0"/>
              </w:rPr>
            </w:r>
          </w:p>
          <w:p w:rsidR="00000000" w:rsidDel="00000000" w:rsidP="00000000" w:rsidRDefault="00000000" w:rsidRPr="00000000" w14:paraId="0000017B">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139" w:right="131"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valutazione del docente</w:t>
            </w:r>
            <w:r w:rsidDel="00000000" w:rsidR="00000000" w:rsidRPr="00000000">
              <w:rPr>
                <w:rtl w:val="0"/>
              </w:rPr>
            </w:r>
          </w:p>
        </w:tc>
        <w:tc>
          <w:tcPr>
            <w:vAlign w:val="top"/>
          </w:tcPr>
          <w:p w:rsidR="00000000" w:rsidDel="00000000" w:rsidP="00000000" w:rsidRDefault="00000000" w:rsidRPr="00000000" w14:paraId="000001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63" w:right="96" w:hanging="144"/>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Valutazione del D.S.</w:t>
            </w:r>
            <w:r w:rsidDel="00000000" w:rsidR="00000000" w:rsidRPr="00000000">
              <w:rPr>
                <w:rtl w:val="0"/>
              </w:rPr>
            </w:r>
          </w:p>
        </w:tc>
      </w:tr>
      <w:tr>
        <w:trPr>
          <w:cantSplit w:val="0"/>
          <w:trHeight w:val="1036" w:hRule="atLeast"/>
          <w:tblHeader w:val="0"/>
        </w:trPr>
        <w:tc>
          <w:tcPr>
            <w:vAlign w:val="top"/>
          </w:tcPr>
          <w:p w:rsidR="00000000" w:rsidDel="00000000" w:rsidP="00000000" w:rsidRDefault="00000000" w:rsidRPr="00000000" w14:paraId="000001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85"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collaboratore del DS (p. 5).</w:t>
            </w:r>
          </w:p>
          <w:p w:rsidR="00000000" w:rsidDel="00000000" w:rsidP="00000000" w:rsidRDefault="00000000" w:rsidRPr="00000000" w14:paraId="000001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225"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Referenti di plesso (p. 3).</w:t>
            </w:r>
          </w:p>
        </w:tc>
        <w:tc>
          <w:tcPr>
            <w:vAlign w:val="top"/>
          </w:tcPr>
          <w:p w:rsidR="00000000" w:rsidDel="00000000" w:rsidP="00000000" w:rsidRDefault="00000000" w:rsidRPr="00000000" w14:paraId="000001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Incarico e assolvimento dello stesso</w:t>
            </w:r>
          </w:p>
        </w:tc>
        <w:tc>
          <w:tcPr>
            <w:vAlign w:val="top"/>
          </w:tcPr>
          <w:p w:rsidR="00000000" w:rsidDel="00000000" w:rsidP="00000000" w:rsidRDefault="00000000" w:rsidRPr="00000000" w14:paraId="000001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76"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3-5</w:t>
            </w:r>
          </w:p>
        </w:tc>
        <w:tc>
          <w:tcPr>
            <w:vAlign w:val="top"/>
          </w:tcPr>
          <w:p w:rsidR="00000000" w:rsidDel="00000000" w:rsidP="00000000" w:rsidRDefault="00000000" w:rsidRPr="00000000" w14:paraId="000001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7" w:right="105"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Rilevazione a cura del DS</w:t>
            </w:r>
          </w:p>
        </w:tc>
        <w:tc>
          <w:tcPr>
            <w:vAlign w:val="top"/>
          </w:tcPr>
          <w:p w:rsidR="00000000" w:rsidDel="00000000" w:rsidP="00000000" w:rsidRDefault="00000000" w:rsidRPr="00000000" w14:paraId="000001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827" w:hRule="atLeast"/>
          <w:tblHeader w:val="0"/>
        </w:trPr>
        <w:tc>
          <w:tcPr>
            <w:vAlign w:val="top"/>
          </w:tcPr>
          <w:p w:rsidR="00000000" w:rsidDel="00000000" w:rsidP="00000000" w:rsidRDefault="00000000" w:rsidRPr="00000000" w14:paraId="000001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Funzioni strumentali/</w:t>
            </w:r>
          </w:p>
          <w:p w:rsidR="00000000" w:rsidDel="00000000" w:rsidP="00000000" w:rsidRDefault="00000000" w:rsidRPr="00000000" w14:paraId="000001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pon</w:t>
            </w:r>
          </w:p>
        </w:tc>
        <w:tc>
          <w:tcPr>
            <w:vAlign w:val="top"/>
          </w:tcPr>
          <w:p w:rsidR="00000000" w:rsidDel="00000000" w:rsidP="00000000" w:rsidRDefault="00000000" w:rsidRPr="00000000" w14:paraId="000001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331"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Incarico e assolvimento dello stesso. Il punteggio è proporzionato all’impegno come quantificato nella contrattazione</w:t>
            </w:r>
          </w:p>
          <w:p w:rsidR="00000000" w:rsidDel="00000000" w:rsidP="00000000" w:rsidRDefault="00000000" w:rsidRPr="00000000" w14:paraId="000001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integrativa.</w:t>
            </w:r>
          </w:p>
        </w:tc>
        <w:tc>
          <w:tcPr>
            <w:vAlign w:val="top"/>
          </w:tcPr>
          <w:p w:rsidR="00000000" w:rsidDel="00000000" w:rsidP="00000000" w:rsidRDefault="00000000" w:rsidRPr="00000000" w14:paraId="000001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76"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1-3</w:t>
            </w:r>
          </w:p>
        </w:tc>
        <w:tc>
          <w:tcPr>
            <w:vAlign w:val="top"/>
          </w:tcPr>
          <w:p w:rsidR="00000000" w:rsidDel="00000000" w:rsidP="00000000" w:rsidRDefault="00000000" w:rsidRPr="00000000" w14:paraId="000001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621" w:hRule="atLeast"/>
          <w:tblHeader w:val="0"/>
        </w:trPr>
        <w:tc>
          <w:tcPr>
            <w:vAlign w:val="top"/>
          </w:tcPr>
          <w:p w:rsidR="00000000" w:rsidDel="00000000" w:rsidP="00000000" w:rsidRDefault="00000000" w:rsidRPr="00000000" w14:paraId="000001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95"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Coordinatori consigli di classe, interclasse,</w:t>
            </w:r>
          </w:p>
          <w:p w:rsidR="00000000" w:rsidDel="00000000" w:rsidP="00000000" w:rsidRDefault="00000000" w:rsidRPr="00000000" w14:paraId="000001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intersezione</w:t>
            </w:r>
          </w:p>
        </w:tc>
        <w:tc>
          <w:tcPr>
            <w:vAlign w:val="top"/>
          </w:tcPr>
          <w:p w:rsidR="00000000" w:rsidDel="00000000" w:rsidP="00000000" w:rsidRDefault="00000000" w:rsidRPr="00000000" w14:paraId="000001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Incarico e assolvimento dello stesso</w:t>
            </w:r>
          </w:p>
        </w:tc>
        <w:tc>
          <w:tcPr>
            <w:vAlign w:val="top"/>
          </w:tcPr>
          <w:p w:rsidR="00000000" w:rsidDel="00000000" w:rsidP="00000000" w:rsidRDefault="00000000" w:rsidRPr="00000000" w14:paraId="000001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5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1-2</w:t>
            </w:r>
          </w:p>
        </w:tc>
        <w:tc>
          <w:tcPr>
            <w:vAlign w:val="top"/>
          </w:tcPr>
          <w:p w:rsidR="00000000" w:rsidDel="00000000" w:rsidP="00000000" w:rsidRDefault="00000000" w:rsidRPr="00000000" w14:paraId="000001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7" w:right="105"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Rilevazione a cura del DS</w:t>
            </w:r>
          </w:p>
        </w:tc>
        <w:tc>
          <w:tcPr>
            <w:vAlign w:val="top"/>
          </w:tcPr>
          <w:p w:rsidR="00000000" w:rsidDel="00000000" w:rsidP="00000000" w:rsidRDefault="00000000" w:rsidRPr="00000000" w14:paraId="000001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12" w:hRule="atLeast"/>
          <w:tblHeader w:val="0"/>
        </w:trPr>
        <w:tc>
          <w:tcPr>
            <w:vAlign w:val="top"/>
          </w:tcPr>
          <w:p w:rsidR="00000000" w:rsidDel="00000000" w:rsidP="00000000" w:rsidRDefault="00000000" w:rsidRPr="00000000" w14:paraId="000001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Coordinatori</w:t>
            </w:r>
          </w:p>
          <w:p w:rsidR="00000000" w:rsidDel="00000000" w:rsidP="00000000" w:rsidRDefault="00000000" w:rsidRPr="00000000" w14:paraId="000001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dipartimenti</w:t>
            </w:r>
          </w:p>
        </w:tc>
        <w:tc>
          <w:tcPr>
            <w:vAlign w:val="top"/>
          </w:tcPr>
          <w:p w:rsidR="00000000" w:rsidDel="00000000" w:rsidP="00000000" w:rsidRDefault="00000000" w:rsidRPr="00000000" w14:paraId="000001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Incarico e assolvimento dello stesso</w:t>
            </w:r>
          </w:p>
        </w:tc>
        <w:tc>
          <w:tcPr>
            <w:vAlign w:val="top"/>
          </w:tcPr>
          <w:p w:rsidR="00000000" w:rsidDel="00000000" w:rsidP="00000000" w:rsidRDefault="00000000" w:rsidRPr="00000000" w14:paraId="000001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5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w:t>
            </w:r>
          </w:p>
        </w:tc>
        <w:tc>
          <w:tcPr>
            <w:vAlign w:val="top"/>
          </w:tcPr>
          <w:p w:rsidR="00000000" w:rsidDel="00000000" w:rsidP="00000000" w:rsidRDefault="00000000" w:rsidRPr="00000000" w14:paraId="000001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7" w:right="105"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Rilevazione a cura del DS</w:t>
            </w:r>
          </w:p>
        </w:tc>
        <w:tc>
          <w:tcPr>
            <w:vAlign w:val="top"/>
          </w:tcPr>
          <w:p w:rsidR="00000000" w:rsidDel="00000000" w:rsidP="00000000" w:rsidRDefault="00000000" w:rsidRPr="00000000" w14:paraId="000001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1"/>
          <w:trHeight w:val="208" w:hRule="atLeast"/>
          <w:tblHeader w:val="0"/>
        </w:trPr>
        <w:tc>
          <w:tcPr>
            <w:tcBorders>
              <w:bottom w:color="000000" w:space="0" w:sz="0" w:val="nil"/>
            </w:tcBorders>
            <w:vAlign w:val="top"/>
          </w:tcPr>
          <w:p w:rsidR="00000000" w:rsidDel="00000000" w:rsidP="00000000" w:rsidRDefault="00000000" w:rsidRPr="00000000" w14:paraId="000001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 xml:space="preserve">Incarichi specifici</w:t>
            </w:r>
          </w:p>
        </w:tc>
        <w:tc>
          <w:tcPr>
            <w:tcBorders>
              <w:bottom w:color="000000" w:space="0" w:sz="0" w:val="nil"/>
            </w:tcBorders>
            <w:vAlign w:val="top"/>
          </w:tcPr>
          <w:p w:rsidR="00000000" w:rsidDel="00000000" w:rsidP="00000000" w:rsidRDefault="00000000" w:rsidRPr="00000000" w14:paraId="000001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Assunzione di incarico (il punteggio è</w:t>
            </w:r>
          </w:p>
        </w:tc>
        <w:tc>
          <w:tcPr>
            <w:tcBorders>
              <w:bottom w:color="000000" w:space="0" w:sz="0" w:val="nil"/>
            </w:tcBorders>
            <w:vAlign w:val="top"/>
          </w:tcPr>
          <w:p w:rsidR="00000000" w:rsidDel="00000000" w:rsidP="00000000" w:rsidRDefault="00000000" w:rsidRPr="00000000" w14:paraId="000001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76"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2-3</w:t>
            </w:r>
          </w:p>
        </w:tc>
        <w:tc>
          <w:tcPr>
            <w:tcBorders>
              <w:bottom w:color="000000" w:space="0" w:sz="0" w:val="nil"/>
            </w:tcBorders>
            <w:vAlign w:val="top"/>
          </w:tcPr>
          <w:p w:rsidR="00000000" w:rsidDel="00000000" w:rsidP="00000000" w:rsidRDefault="00000000" w:rsidRPr="00000000" w14:paraId="000001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7" w:right="105"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Rilevazione a cura del DS</w:t>
            </w:r>
          </w:p>
        </w:tc>
        <w:tc>
          <w:tcPr>
            <w:vMerge w:val="restart"/>
            <w:vAlign w:val="top"/>
          </w:tcPr>
          <w:p w:rsidR="00000000" w:rsidDel="00000000" w:rsidP="00000000" w:rsidRDefault="00000000" w:rsidRPr="00000000" w14:paraId="000001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Merge w:val="restart"/>
            <w:vAlign w:val="top"/>
          </w:tcPr>
          <w:p w:rsidR="00000000" w:rsidDel="00000000" w:rsidP="00000000" w:rsidRDefault="00000000" w:rsidRPr="00000000" w14:paraId="000001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1"/>
          <w:trHeight w:val="431" w:hRule="atLeast"/>
          <w:tblHeader w:val="0"/>
        </w:trPr>
        <w:tc>
          <w:tcPr>
            <w:tcBorders>
              <w:top w:color="000000" w:space="0" w:sz="0" w:val="nil"/>
              <w:bottom w:color="000000" w:space="0" w:sz="0" w:val="nil"/>
            </w:tcBorders>
            <w:vAlign w:val="top"/>
          </w:tcPr>
          <w:p w:rsidR="00000000" w:rsidDel="00000000" w:rsidP="00000000" w:rsidRDefault="00000000" w:rsidRPr="00000000" w14:paraId="000001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nell’ambito </w:t>
            </w: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 xml:space="preserve">della</w:t>
            </w:r>
          </w:p>
          <w:p w:rsidR="00000000" w:rsidDel="00000000" w:rsidP="00000000" w:rsidRDefault="00000000" w:rsidRPr="00000000" w14:paraId="000001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 xml:space="preserve">sicurezza: preposto (4</w:t>
            </w:r>
          </w:p>
        </w:tc>
        <w:tc>
          <w:tcPr>
            <w:tcBorders>
              <w:top w:color="000000" w:space="0" w:sz="0" w:val="nil"/>
              <w:bottom w:color="000000" w:space="0" w:sz="0" w:val="nil"/>
            </w:tcBorders>
            <w:vAlign w:val="top"/>
          </w:tcPr>
          <w:p w:rsidR="00000000" w:rsidDel="00000000" w:rsidP="00000000" w:rsidRDefault="00000000" w:rsidRPr="00000000" w14:paraId="000001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proporzionato al periodo di effettivo</w:t>
            </w:r>
          </w:p>
          <w:p w:rsidR="00000000" w:rsidDel="00000000" w:rsidP="00000000" w:rsidRDefault="00000000" w:rsidRPr="00000000" w14:paraId="000001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svolgimento dell’incarico)</w:t>
            </w:r>
          </w:p>
        </w:tc>
        <w:tc>
          <w:tcPr>
            <w:tcBorders>
              <w:top w:color="000000" w:space="0" w:sz="0" w:val="nil"/>
              <w:bottom w:color="000000" w:space="0" w:sz="0" w:val="nil"/>
            </w:tcBorders>
            <w:vAlign w:val="top"/>
          </w:tcPr>
          <w:p w:rsidR="00000000" w:rsidDel="00000000" w:rsidP="00000000" w:rsidRDefault="00000000" w:rsidRPr="00000000" w14:paraId="000001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1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1"/>
          <w:trHeight w:val="209" w:hRule="atLeast"/>
          <w:tblHeader w:val="0"/>
        </w:trPr>
        <w:tc>
          <w:tcPr>
            <w:tcBorders>
              <w:top w:color="000000" w:space="0" w:sz="0" w:val="nil"/>
              <w:bottom w:color="000000" w:space="0" w:sz="0" w:val="nil"/>
            </w:tcBorders>
            <w:vAlign w:val="top"/>
          </w:tcPr>
          <w:p w:rsidR="00000000" w:rsidDel="00000000" w:rsidP="00000000" w:rsidRDefault="00000000" w:rsidRPr="00000000" w14:paraId="000001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 xml:space="preserve">p.), addetto SPP,</w:t>
            </w:r>
          </w:p>
        </w:tc>
        <w:tc>
          <w:tcPr>
            <w:tcBorders>
              <w:top w:color="000000" w:space="0" w:sz="0" w:val="nil"/>
              <w:bottom w:color="000000" w:space="0" w:sz="0" w:val="nil"/>
            </w:tcBorders>
            <w:vAlign w:val="top"/>
          </w:tcPr>
          <w:p w:rsidR="00000000" w:rsidDel="00000000" w:rsidP="00000000" w:rsidRDefault="00000000" w:rsidRPr="00000000" w14:paraId="000001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1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1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r>
      <w:tr>
        <w:trPr>
          <w:cantSplit w:val="1"/>
          <w:trHeight w:val="209" w:hRule="atLeast"/>
          <w:tblHeader w:val="0"/>
        </w:trPr>
        <w:tc>
          <w:tcPr>
            <w:tcBorders>
              <w:top w:color="000000" w:space="0" w:sz="0" w:val="nil"/>
              <w:bottom w:color="000000" w:space="0" w:sz="0" w:val="nil"/>
            </w:tcBorders>
            <w:vAlign w:val="top"/>
          </w:tcPr>
          <w:p w:rsidR="00000000" w:rsidDel="00000000" w:rsidP="00000000" w:rsidRDefault="00000000" w:rsidRPr="00000000" w14:paraId="000001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 xml:space="preserve">addetto al primo</w:t>
            </w:r>
          </w:p>
        </w:tc>
        <w:tc>
          <w:tcPr>
            <w:tcBorders>
              <w:top w:color="000000" w:space="0" w:sz="0" w:val="nil"/>
              <w:bottom w:color="000000" w:space="0" w:sz="0" w:val="nil"/>
            </w:tcBorders>
            <w:vAlign w:val="top"/>
          </w:tcPr>
          <w:p w:rsidR="00000000" w:rsidDel="00000000" w:rsidP="00000000" w:rsidRDefault="00000000" w:rsidRPr="00000000" w14:paraId="000001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1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1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r>
      <w:tr>
        <w:trPr>
          <w:cantSplit w:val="1"/>
          <w:trHeight w:val="208" w:hRule="atLeast"/>
          <w:tblHeader w:val="0"/>
        </w:trPr>
        <w:tc>
          <w:tcPr>
            <w:tcBorders>
              <w:top w:color="000000" w:space="0" w:sz="0" w:val="nil"/>
              <w:bottom w:color="000000" w:space="0" w:sz="0" w:val="nil"/>
            </w:tcBorders>
            <w:vAlign w:val="top"/>
          </w:tcPr>
          <w:p w:rsidR="00000000" w:rsidDel="00000000" w:rsidP="00000000" w:rsidRDefault="00000000" w:rsidRPr="00000000" w14:paraId="000001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 xml:space="preserve">soccorso, addetto alla</w:t>
            </w:r>
          </w:p>
        </w:tc>
        <w:tc>
          <w:tcPr>
            <w:tcBorders>
              <w:top w:color="000000" w:space="0" w:sz="0" w:val="nil"/>
              <w:bottom w:color="000000" w:space="0" w:sz="0" w:val="nil"/>
            </w:tcBorders>
            <w:vAlign w:val="top"/>
          </w:tcPr>
          <w:p w:rsidR="00000000" w:rsidDel="00000000" w:rsidP="00000000" w:rsidRDefault="00000000" w:rsidRPr="00000000" w14:paraId="000001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1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1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r>
      <w:tr>
        <w:trPr>
          <w:cantSplit w:val="1"/>
          <w:trHeight w:val="208" w:hRule="atLeast"/>
          <w:tblHeader w:val="0"/>
        </w:trPr>
        <w:tc>
          <w:tcPr>
            <w:tcBorders>
              <w:top w:color="000000" w:space="0" w:sz="0" w:val="nil"/>
              <w:bottom w:color="000000" w:space="0" w:sz="0" w:val="nil"/>
            </w:tcBorders>
            <w:vAlign w:val="top"/>
          </w:tcPr>
          <w:p w:rsidR="00000000" w:rsidDel="00000000" w:rsidP="00000000" w:rsidRDefault="00000000" w:rsidRPr="00000000" w14:paraId="000001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 xml:space="preserve">prevenzione incendi</w:t>
            </w:r>
          </w:p>
        </w:tc>
        <w:tc>
          <w:tcPr>
            <w:tcBorders>
              <w:top w:color="000000" w:space="0" w:sz="0" w:val="nil"/>
              <w:bottom w:color="000000" w:space="0" w:sz="0" w:val="nil"/>
            </w:tcBorders>
            <w:vAlign w:val="top"/>
          </w:tcPr>
          <w:p w:rsidR="00000000" w:rsidDel="00000000" w:rsidP="00000000" w:rsidRDefault="00000000" w:rsidRPr="00000000" w14:paraId="000001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1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1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r>
      <w:tr>
        <w:trPr>
          <w:cantSplit w:val="1"/>
          <w:trHeight w:val="213" w:hRule="atLeast"/>
          <w:tblHeader w:val="0"/>
        </w:trPr>
        <w:tc>
          <w:tcPr>
            <w:tcBorders>
              <w:top w:color="000000" w:space="0" w:sz="0" w:val="nil"/>
            </w:tcBorders>
            <w:vAlign w:val="top"/>
          </w:tcPr>
          <w:p w:rsidR="00000000" w:rsidDel="00000000" w:rsidP="00000000" w:rsidRDefault="00000000" w:rsidRPr="00000000" w14:paraId="000001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 xml:space="preserve">(2 p.)</w:t>
            </w:r>
          </w:p>
        </w:tc>
        <w:tc>
          <w:tcPr>
            <w:tcBorders>
              <w:top w:color="000000" w:space="0" w:sz="0" w:val="nil"/>
            </w:tcBorders>
            <w:vAlign w:val="top"/>
          </w:tcPr>
          <w:p w:rsidR="00000000" w:rsidDel="00000000" w:rsidP="00000000" w:rsidRDefault="00000000" w:rsidRPr="00000000" w14:paraId="000001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tcBorders>
              <w:top w:color="000000" w:space="0" w:sz="0" w:val="nil"/>
            </w:tcBorders>
            <w:vAlign w:val="top"/>
          </w:tcPr>
          <w:p w:rsidR="00000000" w:rsidDel="00000000" w:rsidP="00000000" w:rsidRDefault="00000000" w:rsidRPr="00000000" w14:paraId="000001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tcBorders>
              <w:top w:color="000000" w:space="0" w:sz="0" w:val="nil"/>
            </w:tcBorders>
            <w:vAlign w:val="top"/>
          </w:tcPr>
          <w:p w:rsidR="00000000" w:rsidDel="00000000" w:rsidP="00000000" w:rsidRDefault="00000000" w:rsidRPr="00000000" w14:paraId="000001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r>
      <w:tr>
        <w:trPr>
          <w:cantSplit w:val="0"/>
          <w:trHeight w:val="412" w:hRule="atLeast"/>
          <w:tblHeader w:val="0"/>
        </w:trPr>
        <w:tc>
          <w:tcPr>
            <w:vAlign w:val="top"/>
          </w:tcPr>
          <w:p w:rsidR="00000000" w:rsidDel="00000000" w:rsidP="00000000" w:rsidRDefault="00000000" w:rsidRPr="00000000" w14:paraId="000001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Cura sito web e</w:t>
            </w:r>
          </w:p>
          <w:p w:rsidR="00000000" w:rsidDel="00000000" w:rsidP="00000000" w:rsidRDefault="00000000" w:rsidRPr="00000000" w14:paraId="000001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tecnologie</w:t>
            </w:r>
          </w:p>
        </w:tc>
        <w:tc>
          <w:tcPr>
            <w:vAlign w:val="top"/>
          </w:tcPr>
          <w:p w:rsidR="00000000" w:rsidDel="00000000" w:rsidP="00000000" w:rsidRDefault="00000000" w:rsidRPr="00000000" w14:paraId="000001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Incarico e assolvimento dello stesso</w:t>
            </w:r>
          </w:p>
        </w:tc>
        <w:tc>
          <w:tcPr>
            <w:vAlign w:val="top"/>
          </w:tcPr>
          <w:p w:rsidR="00000000" w:rsidDel="00000000" w:rsidP="00000000" w:rsidRDefault="00000000" w:rsidRPr="00000000" w14:paraId="000001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5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2</w:t>
            </w:r>
          </w:p>
        </w:tc>
        <w:tc>
          <w:tcPr>
            <w:vAlign w:val="top"/>
          </w:tcPr>
          <w:p w:rsidR="00000000" w:rsidDel="00000000" w:rsidP="00000000" w:rsidRDefault="00000000" w:rsidRPr="00000000" w14:paraId="000001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7" w:right="105"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Rilevazione a cura del DS</w:t>
            </w:r>
          </w:p>
        </w:tc>
        <w:tc>
          <w:tcPr>
            <w:vAlign w:val="top"/>
          </w:tcPr>
          <w:p w:rsidR="00000000" w:rsidDel="00000000" w:rsidP="00000000" w:rsidRDefault="00000000" w:rsidRPr="00000000" w14:paraId="000001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sectPr>
          <w:type w:val="nextPage"/>
          <w:pgSz w:h="16840" w:w="11910" w:orient="portrait"/>
          <w:pgMar w:bottom="280" w:top="540" w:left="720" w:right="480" w:header="720" w:footer="720"/>
        </w:sectPr>
      </w:pPr>
      <w:r w:rsidDel="00000000" w:rsidR="00000000" w:rsidRPr="00000000">
        <w:rPr>
          <w:rtl w:val="0"/>
        </w:rPr>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bl>
      <w:tblPr>
        <w:tblStyle w:val="Table11"/>
        <w:tblW w:w="10459.0" w:type="dxa"/>
        <w:jc w:val="left"/>
        <w:tblInd w:w="13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52"/>
        <w:gridCol w:w="3260"/>
        <w:gridCol w:w="994"/>
        <w:gridCol w:w="2124"/>
        <w:gridCol w:w="1066"/>
        <w:gridCol w:w="1063"/>
        <w:tblGridChange w:id="0">
          <w:tblGrid>
            <w:gridCol w:w="1952"/>
            <w:gridCol w:w="3260"/>
            <w:gridCol w:w="994"/>
            <w:gridCol w:w="2124"/>
            <w:gridCol w:w="1066"/>
            <w:gridCol w:w="1063"/>
          </w:tblGrid>
        </w:tblGridChange>
      </w:tblGrid>
      <w:tr>
        <w:trPr>
          <w:cantSplit w:val="0"/>
          <w:trHeight w:val="414" w:hRule="atLeast"/>
          <w:tblHeader w:val="0"/>
        </w:trPr>
        <w:tc>
          <w:tcPr>
            <w:vAlign w:val="top"/>
          </w:tcPr>
          <w:p w:rsidR="00000000" w:rsidDel="00000000" w:rsidP="00000000" w:rsidRDefault="00000000" w:rsidRPr="00000000" w14:paraId="000001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Supporto a formazione</w:t>
            </w:r>
          </w:p>
          <w:p w:rsidR="00000000" w:rsidDel="00000000" w:rsidP="00000000" w:rsidRDefault="00000000" w:rsidRPr="00000000" w14:paraId="000001D0">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classi</w:t>
            </w:r>
          </w:p>
        </w:tc>
        <w:tc>
          <w:tcPr>
            <w:vAlign w:val="top"/>
          </w:tcPr>
          <w:p w:rsidR="00000000" w:rsidDel="00000000" w:rsidP="00000000" w:rsidRDefault="00000000" w:rsidRPr="00000000" w14:paraId="000001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Incarico e assolvimento dello stesso</w:t>
            </w:r>
          </w:p>
        </w:tc>
        <w:tc>
          <w:tcPr>
            <w:vAlign w:val="top"/>
          </w:tcPr>
          <w:p w:rsidR="00000000" w:rsidDel="00000000" w:rsidP="00000000" w:rsidRDefault="00000000" w:rsidRPr="00000000" w14:paraId="000001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2</w:t>
            </w:r>
          </w:p>
        </w:tc>
        <w:tc>
          <w:tcPr>
            <w:vAlign w:val="top"/>
          </w:tcPr>
          <w:p w:rsidR="00000000" w:rsidDel="00000000" w:rsidP="00000000" w:rsidRDefault="00000000" w:rsidRPr="00000000" w14:paraId="000001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7" w:right="105"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Rilevazione a cura del DS</w:t>
            </w:r>
          </w:p>
        </w:tc>
        <w:tc>
          <w:tcPr>
            <w:vAlign w:val="top"/>
          </w:tcPr>
          <w:p w:rsidR="00000000" w:rsidDel="00000000" w:rsidP="00000000" w:rsidRDefault="00000000" w:rsidRPr="00000000" w14:paraId="000001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034" w:hRule="atLeast"/>
          <w:tblHeader w:val="0"/>
        </w:trPr>
        <w:tc>
          <w:tcPr>
            <w:vAlign w:val="top"/>
          </w:tcPr>
          <w:p w:rsidR="00000000" w:rsidDel="00000000" w:rsidP="00000000" w:rsidRDefault="00000000" w:rsidRPr="00000000" w14:paraId="000001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325"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Referenti (orario, formazione, orientamento alunni, ambiente, cyber</w:t>
            </w:r>
          </w:p>
          <w:p w:rsidR="00000000" w:rsidDel="00000000" w:rsidP="00000000" w:rsidRDefault="00000000" w:rsidRPr="00000000" w14:paraId="000001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bullismo ….)</w:t>
            </w:r>
          </w:p>
        </w:tc>
        <w:tc>
          <w:tcPr>
            <w:vAlign w:val="top"/>
          </w:tcPr>
          <w:p w:rsidR="00000000" w:rsidDel="00000000" w:rsidP="00000000" w:rsidRDefault="00000000" w:rsidRPr="00000000" w14:paraId="000001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Incarico e assolvimento dello stesso</w:t>
            </w:r>
          </w:p>
        </w:tc>
        <w:tc>
          <w:tcPr>
            <w:vAlign w:val="top"/>
          </w:tcPr>
          <w:p w:rsidR="00000000" w:rsidDel="00000000" w:rsidP="00000000" w:rsidRDefault="00000000" w:rsidRPr="00000000" w14:paraId="000001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4</w:t>
            </w:r>
          </w:p>
        </w:tc>
        <w:tc>
          <w:tcPr>
            <w:vAlign w:val="top"/>
          </w:tcPr>
          <w:p w:rsidR="00000000" w:rsidDel="00000000" w:rsidP="00000000" w:rsidRDefault="00000000" w:rsidRPr="00000000" w14:paraId="000001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7" w:right="105"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Rilevazione a cura del DS</w:t>
            </w:r>
          </w:p>
        </w:tc>
        <w:tc>
          <w:tcPr>
            <w:vAlign w:val="top"/>
          </w:tcPr>
          <w:p w:rsidR="00000000" w:rsidDel="00000000" w:rsidP="00000000" w:rsidRDefault="00000000" w:rsidRPr="00000000" w14:paraId="000001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14" w:hRule="atLeast"/>
          <w:tblHeader w:val="0"/>
        </w:trPr>
        <w:tc>
          <w:tcPr>
            <w:vAlign w:val="top"/>
          </w:tcPr>
          <w:p w:rsidR="00000000" w:rsidDel="00000000" w:rsidP="00000000" w:rsidRDefault="00000000" w:rsidRPr="00000000" w14:paraId="000001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Componenti</w:t>
            </w:r>
          </w:p>
          <w:p w:rsidR="00000000" w:rsidDel="00000000" w:rsidP="00000000" w:rsidRDefault="00000000" w:rsidRPr="00000000" w14:paraId="000001DE">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commissioni ….</w:t>
            </w:r>
          </w:p>
        </w:tc>
        <w:tc>
          <w:tcPr>
            <w:vAlign w:val="top"/>
          </w:tcPr>
          <w:p w:rsidR="00000000" w:rsidDel="00000000" w:rsidP="00000000" w:rsidRDefault="00000000" w:rsidRPr="00000000" w14:paraId="000001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Incarico e assolvimento dello stesso</w:t>
            </w:r>
          </w:p>
        </w:tc>
        <w:tc>
          <w:tcPr>
            <w:vAlign w:val="top"/>
          </w:tcPr>
          <w:p w:rsidR="00000000" w:rsidDel="00000000" w:rsidP="00000000" w:rsidRDefault="00000000" w:rsidRPr="00000000" w14:paraId="000001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w:t>
            </w:r>
          </w:p>
        </w:tc>
        <w:tc>
          <w:tcPr>
            <w:vAlign w:val="top"/>
          </w:tcPr>
          <w:p w:rsidR="00000000" w:rsidDel="00000000" w:rsidP="00000000" w:rsidRDefault="00000000" w:rsidRPr="00000000" w14:paraId="000001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7" w:right="105"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Rilevazione a cura del DS</w:t>
            </w:r>
          </w:p>
        </w:tc>
        <w:tc>
          <w:tcPr>
            <w:vAlign w:val="top"/>
          </w:tcPr>
          <w:p w:rsidR="00000000" w:rsidDel="00000000" w:rsidP="00000000" w:rsidRDefault="00000000" w:rsidRPr="00000000" w14:paraId="000001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14" w:hRule="atLeast"/>
          <w:tblHeader w:val="0"/>
        </w:trPr>
        <w:tc>
          <w:tcPr>
            <w:vAlign w:val="top"/>
          </w:tcPr>
          <w:p w:rsidR="00000000" w:rsidDel="00000000" w:rsidP="00000000" w:rsidRDefault="00000000" w:rsidRPr="00000000" w14:paraId="000001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Componente docente</w:t>
            </w:r>
          </w:p>
          <w:p w:rsidR="00000000" w:rsidDel="00000000" w:rsidP="00000000" w:rsidRDefault="00000000" w:rsidRPr="00000000" w14:paraId="000001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Consiglio d’istituto</w:t>
            </w:r>
          </w:p>
        </w:tc>
        <w:tc>
          <w:tcPr>
            <w:vAlign w:val="top"/>
          </w:tcPr>
          <w:p w:rsidR="00000000" w:rsidDel="00000000" w:rsidP="00000000" w:rsidRDefault="00000000" w:rsidRPr="00000000" w14:paraId="000001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Incarico e assolvimento dello stesso</w:t>
            </w:r>
          </w:p>
        </w:tc>
        <w:tc>
          <w:tcPr>
            <w:vAlign w:val="top"/>
          </w:tcPr>
          <w:p w:rsidR="00000000" w:rsidDel="00000000" w:rsidP="00000000" w:rsidRDefault="00000000" w:rsidRPr="00000000" w14:paraId="000001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2</w:t>
            </w:r>
          </w:p>
        </w:tc>
        <w:tc>
          <w:tcPr>
            <w:vAlign w:val="top"/>
          </w:tcPr>
          <w:p w:rsidR="00000000" w:rsidDel="00000000" w:rsidP="00000000" w:rsidRDefault="00000000" w:rsidRPr="00000000" w14:paraId="000001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7" w:right="105"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Rilevazione a cura del DS</w:t>
            </w:r>
          </w:p>
        </w:tc>
        <w:tc>
          <w:tcPr>
            <w:vAlign w:val="top"/>
          </w:tcPr>
          <w:p w:rsidR="00000000" w:rsidDel="00000000" w:rsidP="00000000" w:rsidRDefault="00000000" w:rsidRPr="00000000" w14:paraId="000001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12" w:hRule="atLeast"/>
          <w:tblHeader w:val="0"/>
        </w:trPr>
        <w:tc>
          <w:tcPr>
            <w:vAlign w:val="top"/>
          </w:tcPr>
          <w:p w:rsidR="00000000" w:rsidDel="00000000" w:rsidP="00000000" w:rsidRDefault="00000000" w:rsidRPr="00000000" w14:paraId="000001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Componente docente</w:t>
            </w:r>
          </w:p>
          <w:p w:rsidR="00000000" w:rsidDel="00000000" w:rsidP="00000000" w:rsidRDefault="00000000" w:rsidRPr="00000000" w14:paraId="000001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Comitato di valutazione</w:t>
            </w:r>
          </w:p>
        </w:tc>
        <w:tc>
          <w:tcPr>
            <w:vAlign w:val="top"/>
          </w:tcPr>
          <w:p w:rsidR="00000000" w:rsidDel="00000000" w:rsidP="00000000" w:rsidRDefault="00000000" w:rsidRPr="00000000" w14:paraId="000001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Incarico e assolvimento dello stesso</w:t>
            </w:r>
          </w:p>
        </w:tc>
        <w:tc>
          <w:tcPr>
            <w:vAlign w:val="top"/>
          </w:tcPr>
          <w:p w:rsidR="00000000" w:rsidDel="00000000" w:rsidP="00000000" w:rsidRDefault="00000000" w:rsidRPr="00000000" w14:paraId="000001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2</w:t>
            </w:r>
          </w:p>
        </w:tc>
        <w:tc>
          <w:tcPr>
            <w:vAlign w:val="top"/>
          </w:tcPr>
          <w:p w:rsidR="00000000" w:rsidDel="00000000" w:rsidP="00000000" w:rsidRDefault="00000000" w:rsidRPr="00000000" w14:paraId="000001EF">
            <w:pPr>
              <w:keepNext w:val="0"/>
              <w:keepLines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1F0">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88" w:right="104"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Rilevazione a cura del DS</w:t>
            </w:r>
          </w:p>
        </w:tc>
        <w:tc>
          <w:tcPr>
            <w:vAlign w:val="top"/>
          </w:tcPr>
          <w:p w:rsidR="00000000" w:rsidDel="00000000" w:rsidP="00000000" w:rsidRDefault="00000000" w:rsidRPr="00000000" w14:paraId="000001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14" w:hRule="atLeast"/>
          <w:tblHeader w:val="0"/>
        </w:trPr>
        <w:tc>
          <w:tcPr>
            <w:vAlign w:val="top"/>
          </w:tcPr>
          <w:p w:rsidR="00000000" w:rsidDel="00000000" w:rsidP="00000000" w:rsidRDefault="00000000" w:rsidRPr="00000000" w14:paraId="000001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Animatore digitale</w:t>
            </w:r>
          </w:p>
          <w:p w:rsidR="00000000" w:rsidDel="00000000" w:rsidP="00000000" w:rsidRDefault="00000000" w:rsidRPr="00000000" w14:paraId="000001F4">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/team digitale</w:t>
            </w:r>
          </w:p>
        </w:tc>
        <w:tc>
          <w:tcPr>
            <w:vAlign w:val="top"/>
          </w:tcPr>
          <w:p w:rsidR="00000000" w:rsidDel="00000000" w:rsidP="00000000" w:rsidRDefault="00000000" w:rsidRPr="00000000" w14:paraId="000001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Incarico e assolvimento dello stesso</w:t>
            </w:r>
          </w:p>
        </w:tc>
        <w:tc>
          <w:tcPr>
            <w:vAlign w:val="top"/>
          </w:tcPr>
          <w:p w:rsidR="00000000" w:rsidDel="00000000" w:rsidP="00000000" w:rsidRDefault="00000000" w:rsidRPr="00000000" w14:paraId="000001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6"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5</w:t>
            </w:r>
          </w:p>
        </w:tc>
        <w:tc>
          <w:tcPr>
            <w:vAlign w:val="top"/>
          </w:tcPr>
          <w:p w:rsidR="00000000" w:rsidDel="00000000" w:rsidP="00000000" w:rsidRDefault="00000000" w:rsidRPr="00000000" w14:paraId="000001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7" w:right="105"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Rilevazione a cura del DS</w:t>
            </w:r>
          </w:p>
        </w:tc>
        <w:tc>
          <w:tcPr>
            <w:vAlign w:val="top"/>
          </w:tcPr>
          <w:p w:rsidR="00000000" w:rsidDel="00000000" w:rsidP="00000000" w:rsidRDefault="00000000" w:rsidRPr="00000000" w14:paraId="000001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05" w:hRule="atLeast"/>
          <w:tblHeader w:val="0"/>
        </w:trPr>
        <w:tc>
          <w:tcPr>
            <w:gridSpan w:val="2"/>
            <w:vAlign w:val="top"/>
          </w:tcPr>
          <w:p w:rsidR="00000000" w:rsidDel="00000000" w:rsidP="00000000" w:rsidRDefault="00000000" w:rsidRPr="00000000" w14:paraId="000001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Totale massimo di punteggio per il punto C.1</w:t>
            </w:r>
          </w:p>
        </w:tc>
        <w:tc>
          <w:tcPr>
            <w:vAlign w:val="top"/>
          </w:tcPr>
          <w:p w:rsidR="00000000" w:rsidDel="00000000" w:rsidP="00000000" w:rsidRDefault="00000000" w:rsidRPr="00000000" w14:paraId="000001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40" w:right="33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31</w:t>
            </w:r>
            <w:r w:rsidDel="00000000" w:rsidR="00000000" w:rsidRPr="00000000">
              <w:rPr>
                <w:rtl w:val="0"/>
              </w:rPr>
            </w:r>
          </w:p>
        </w:tc>
        <w:tc>
          <w:tcPr>
            <w:vAlign w:val="top"/>
          </w:tcPr>
          <w:p w:rsidR="00000000" w:rsidDel="00000000" w:rsidP="00000000" w:rsidRDefault="00000000" w:rsidRPr="00000000" w14:paraId="000001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r>
    </w:tbl>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01">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534"/>
        </w:tabs>
        <w:spacing w:after="4" w:before="90" w:line="240" w:lineRule="auto"/>
        <w:ind w:left="533" w:right="0" w:hanging="401"/>
        <w:jc w:val="left"/>
        <w:rPr>
          <w:smallCaps w:val="0"/>
          <w:strike w:val="0"/>
          <w:color w:val="000000"/>
          <w:u w:val="none"/>
          <w:shd w:fill="auto" w:val="clear"/>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Formazione del personale</w:t>
      </w:r>
      <w:r w:rsidDel="00000000" w:rsidR="00000000" w:rsidRPr="00000000">
        <w:rPr>
          <w:rtl w:val="0"/>
        </w:rPr>
      </w:r>
    </w:p>
    <w:tbl>
      <w:tblPr>
        <w:tblStyle w:val="Table12"/>
        <w:tblW w:w="10457.0" w:type="dxa"/>
        <w:jc w:val="left"/>
        <w:tblInd w:w="13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52"/>
        <w:gridCol w:w="3260"/>
        <w:gridCol w:w="994"/>
        <w:gridCol w:w="2126"/>
        <w:gridCol w:w="991"/>
        <w:gridCol w:w="1134"/>
        <w:tblGridChange w:id="0">
          <w:tblGrid>
            <w:gridCol w:w="1952"/>
            <w:gridCol w:w="3260"/>
            <w:gridCol w:w="994"/>
            <w:gridCol w:w="2126"/>
            <w:gridCol w:w="991"/>
            <w:gridCol w:w="1134"/>
          </w:tblGrid>
        </w:tblGridChange>
      </w:tblGrid>
      <w:tr>
        <w:trPr>
          <w:cantSplit w:val="0"/>
          <w:trHeight w:val="830" w:hRule="atLeast"/>
          <w:tblHeader w:val="0"/>
        </w:trPr>
        <w:tc>
          <w:tcPr>
            <w:vAlign w:val="top"/>
          </w:tcPr>
          <w:p w:rsidR="00000000" w:rsidDel="00000000" w:rsidP="00000000" w:rsidRDefault="00000000" w:rsidRPr="00000000" w14:paraId="000002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12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Attività di tutor docenti neoassunti</w:t>
            </w:r>
          </w:p>
        </w:tc>
        <w:tc>
          <w:tcPr>
            <w:vAlign w:val="top"/>
          </w:tcPr>
          <w:p w:rsidR="00000000" w:rsidDel="00000000" w:rsidP="00000000" w:rsidRDefault="00000000" w:rsidRPr="00000000" w14:paraId="000002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Incarico e</w:t>
            </w:r>
          </w:p>
          <w:p w:rsidR="00000000" w:rsidDel="00000000" w:rsidP="00000000" w:rsidRDefault="00000000" w:rsidRPr="00000000" w14:paraId="00000204">
            <w:pPr>
              <w:keepNext w:val="0"/>
              <w:keepLines w:val="0"/>
              <w:widowControl w:val="0"/>
              <w:pBdr>
                <w:top w:space="0" w:sz="0" w:val="nil"/>
                <w:left w:space="0" w:sz="0" w:val="nil"/>
                <w:bottom w:space="0" w:sz="0" w:val="nil"/>
                <w:right w:space="0" w:sz="0" w:val="nil"/>
                <w:between w:space="0" w:sz="0" w:val="nil"/>
              </w:pBdr>
              <w:shd w:fill="auto" w:val="clear"/>
              <w:spacing w:after="0" w:before="3" w:line="240" w:lineRule="auto"/>
              <w:ind w:left="107" w:right="153"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assolvimento dello stesso (2 p. se tutor di un solo neoassunto, 3 p. se di due neoassunti) </w:t>
            </w:r>
          </w:p>
        </w:tc>
        <w:tc>
          <w:tcPr>
            <w:vAlign w:val="top"/>
          </w:tcPr>
          <w:p w:rsidR="00000000" w:rsidDel="00000000" w:rsidP="00000000" w:rsidRDefault="00000000" w:rsidRPr="00000000" w14:paraId="000002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76"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3</w:t>
            </w:r>
          </w:p>
        </w:tc>
        <w:tc>
          <w:tcPr>
            <w:vAlign w:val="top"/>
          </w:tcPr>
          <w:p w:rsidR="00000000" w:rsidDel="00000000" w:rsidP="00000000" w:rsidRDefault="00000000" w:rsidRPr="00000000" w14:paraId="000002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8" w:right="108"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Rilevazione a cura del DS</w:t>
            </w:r>
          </w:p>
        </w:tc>
        <w:tc>
          <w:tcPr>
            <w:vAlign w:val="top"/>
          </w:tcPr>
          <w:p w:rsidR="00000000" w:rsidDel="00000000" w:rsidP="00000000" w:rsidRDefault="00000000" w:rsidRPr="00000000" w14:paraId="000002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618" w:hRule="atLeast"/>
          <w:tblHeader w:val="0"/>
        </w:trPr>
        <w:tc>
          <w:tcPr>
            <w:vAlign w:val="top"/>
          </w:tcPr>
          <w:p w:rsidR="00000000" w:rsidDel="00000000" w:rsidP="00000000" w:rsidRDefault="00000000" w:rsidRPr="00000000" w14:paraId="000002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69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Attività di tutor tirocinanti TFA</w:t>
            </w:r>
          </w:p>
          <w:p w:rsidR="00000000" w:rsidDel="00000000" w:rsidP="00000000" w:rsidRDefault="00000000" w:rsidRPr="00000000" w14:paraId="000002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università</w:t>
            </w:r>
          </w:p>
        </w:tc>
        <w:tc>
          <w:tcPr>
            <w:vAlign w:val="top"/>
          </w:tcPr>
          <w:p w:rsidR="00000000" w:rsidDel="00000000" w:rsidP="00000000" w:rsidRDefault="00000000" w:rsidRPr="00000000" w14:paraId="000002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Incarico e</w:t>
            </w:r>
          </w:p>
          <w:p w:rsidR="00000000" w:rsidDel="00000000" w:rsidP="00000000" w:rsidRDefault="00000000" w:rsidRPr="00000000" w14:paraId="000002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assolvimento dello stesso</w:t>
            </w:r>
          </w:p>
        </w:tc>
        <w:tc>
          <w:tcPr>
            <w:vAlign w:val="top"/>
          </w:tcPr>
          <w:p w:rsidR="00000000" w:rsidDel="00000000" w:rsidP="00000000" w:rsidRDefault="00000000" w:rsidRPr="00000000" w14:paraId="000002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5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2</w:t>
            </w:r>
          </w:p>
        </w:tc>
        <w:tc>
          <w:tcPr>
            <w:vAlign w:val="top"/>
          </w:tcPr>
          <w:p w:rsidR="00000000" w:rsidDel="00000000" w:rsidP="00000000" w:rsidRDefault="00000000" w:rsidRPr="00000000" w14:paraId="000002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8" w:right="108"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Rilevazione a cura del DS</w:t>
            </w:r>
          </w:p>
        </w:tc>
        <w:tc>
          <w:tcPr>
            <w:vAlign w:val="top"/>
          </w:tcPr>
          <w:p w:rsidR="00000000" w:rsidDel="00000000" w:rsidP="00000000" w:rsidRDefault="00000000" w:rsidRPr="00000000" w14:paraId="000002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08" w:hRule="atLeast"/>
          <w:tblHeader w:val="0"/>
        </w:trPr>
        <w:tc>
          <w:tcPr>
            <w:gridSpan w:val="2"/>
            <w:vAlign w:val="top"/>
          </w:tcPr>
          <w:p w:rsidR="00000000" w:rsidDel="00000000" w:rsidP="00000000" w:rsidRDefault="00000000" w:rsidRPr="00000000" w14:paraId="000002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Totale massimo di punteggio per il punto C.2</w:t>
            </w:r>
          </w:p>
        </w:tc>
        <w:tc>
          <w:tcPr>
            <w:vAlign w:val="top"/>
          </w:tcPr>
          <w:p w:rsidR="00000000" w:rsidDel="00000000" w:rsidP="00000000" w:rsidRDefault="00000000" w:rsidRPr="00000000" w14:paraId="00000213">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45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2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r>
    </w:tbl>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tbl>
      <w:tblPr>
        <w:tblStyle w:val="Table13"/>
        <w:tblW w:w="10456.000000000002" w:type="dxa"/>
        <w:jc w:val="left"/>
        <w:tblInd w:w="13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11"/>
        <w:gridCol w:w="994"/>
        <w:gridCol w:w="2126"/>
        <w:gridCol w:w="991"/>
        <w:gridCol w:w="1134"/>
        <w:tblGridChange w:id="0">
          <w:tblGrid>
            <w:gridCol w:w="5211"/>
            <w:gridCol w:w="994"/>
            <w:gridCol w:w="2126"/>
            <w:gridCol w:w="991"/>
            <w:gridCol w:w="1134"/>
          </w:tblGrid>
        </w:tblGridChange>
      </w:tblGrid>
      <w:tr>
        <w:trPr>
          <w:cantSplit w:val="0"/>
          <w:trHeight w:val="208" w:hRule="atLeast"/>
          <w:tblHeader w:val="0"/>
        </w:trPr>
        <w:tc>
          <w:tcPr>
            <w:vAlign w:val="top"/>
          </w:tcPr>
          <w:p w:rsidR="00000000" w:rsidDel="00000000" w:rsidP="00000000" w:rsidRDefault="00000000" w:rsidRPr="00000000" w14:paraId="000002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Totale massimo di punteggio per il punto C</w:t>
            </w:r>
          </w:p>
        </w:tc>
        <w:tc>
          <w:tcPr>
            <w:vAlign w:val="top"/>
          </w:tcPr>
          <w:p w:rsidR="00000000" w:rsidDel="00000000" w:rsidP="00000000" w:rsidRDefault="00000000" w:rsidRPr="00000000" w14:paraId="000002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42" w:right="33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36</w:t>
            </w:r>
            <w:r w:rsidDel="00000000" w:rsidR="00000000" w:rsidRPr="00000000">
              <w:rPr>
                <w:rtl w:val="0"/>
              </w:rPr>
            </w:r>
          </w:p>
        </w:tc>
        <w:tc>
          <w:tcPr>
            <w:vAlign w:val="top"/>
          </w:tcPr>
          <w:p w:rsidR="00000000" w:rsidDel="00000000" w:rsidP="00000000" w:rsidRDefault="00000000" w:rsidRPr="00000000" w14:paraId="000002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tc>
      </w:tr>
    </w:tbl>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tbl>
      <w:tblPr>
        <w:tblStyle w:val="Table14"/>
        <w:tblW w:w="10456.000000000002" w:type="dxa"/>
        <w:jc w:val="left"/>
        <w:tblInd w:w="13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11"/>
        <w:gridCol w:w="994"/>
        <w:gridCol w:w="2126"/>
        <w:gridCol w:w="991"/>
        <w:gridCol w:w="1134"/>
        <w:tblGridChange w:id="0">
          <w:tblGrid>
            <w:gridCol w:w="5211"/>
            <w:gridCol w:w="994"/>
            <w:gridCol w:w="2126"/>
            <w:gridCol w:w="991"/>
            <w:gridCol w:w="1134"/>
          </w:tblGrid>
        </w:tblGridChange>
      </w:tblGrid>
      <w:tr>
        <w:trPr>
          <w:cantSplit w:val="0"/>
          <w:trHeight w:val="230" w:hRule="atLeast"/>
          <w:tblHeader w:val="0"/>
        </w:trPr>
        <w:tc>
          <w:tcPr>
            <w:vAlign w:val="top"/>
          </w:tcPr>
          <w:p w:rsidR="00000000" w:rsidDel="00000000" w:rsidP="00000000" w:rsidRDefault="00000000" w:rsidRPr="00000000" w14:paraId="000002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Totale massimo di punteggio per i punti A, B, C</w:t>
            </w:r>
          </w:p>
        </w:tc>
        <w:tc>
          <w:tcPr>
            <w:vAlign w:val="top"/>
          </w:tcPr>
          <w:p w:rsidR="00000000" w:rsidDel="00000000" w:rsidP="00000000" w:rsidRDefault="00000000" w:rsidRPr="00000000" w14:paraId="000002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42" w:right="332"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3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 Comitato di valutazione.</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3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sectPr>
      <w:type w:val="nextPage"/>
      <w:pgSz w:h="16840" w:w="11910" w:orient="portrait"/>
      <w:pgMar w:bottom="280" w:top="540" w:left="720" w:right="48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2"/>
      <w:numFmt w:val="upperLetter"/>
      <w:lvlText w:val="%1"/>
      <w:lvlJc w:val="left"/>
      <w:pPr>
        <w:ind w:left="132" w:hanging="461.00000000000006"/>
      </w:pPr>
      <w:rPr>
        <w:vertAlign w:val="baseline"/>
      </w:rPr>
    </w:lvl>
    <w:lvl w:ilvl="1">
      <w:start w:val="1"/>
      <w:numFmt w:val="decimal"/>
      <w:lvlText w:val="%1.%2"/>
      <w:lvlJc w:val="left"/>
      <w:pPr>
        <w:ind w:left="132" w:hanging="461.00000000000006"/>
      </w:pPr>
      <w:rPr>
        <w:rFonts w:ascii="Times New Roman" w:cs="Times New Roman" w:eastAsia="Times New Roman" w:hAnsi="Times New Roman"/>
        <w:b w:val="1"/>
        <w:i w:val="1"/>
        <w:sz w:val="24"/>
        <w:szCs w:val="24"/>
        <w:vertAlign w:val="baseline"/>
      </w:rPr>
    </w:lvl>
    <w:lvl w:ilvl="2">
      <w:start w:val="0"/>
      <w:numFmt w:val="bullet"/>
      <w:lvlText w:val="•"/>
      <w:lvlJc w:val="left"/>
      <w:pPr>
        <w:ind w:left="2253" w:hanging="460.99999999999955"/>
      </w:pPr>
      <w:rPr>
        <w:vertAlign w:val="baseline"/>
      </w:rPr>
    </w:lvl>
    <w:lvl w:ilvl="3">
      <w:start w:val="0"/>
      <w:numFmt w:val="bullet"/>
      <w:lvlText w:val="•"/>
      <w:lvlJc w:val="left"/>
      <w:pPr>
        <w:ind w:left="3309" w:hanging="461.00000000000045"/>
      </w:pPr>
      <w:rPr>
        <w:vertAlign w:val="baseline"/>
      </w:rPr>
    </w:lvl>
    <w:lvl w:ilvl="4">
      <w:start w:val="0"/>
      <w:numFmt w:val="bullet"/>
      <w:lvlText w:val="•"/>
      <w:lvlJc w:val="left"/>
      <w:pPr>
        <w:ind w:left="4366" w:hanging="461"/>
      </w:pPr>
      <w:rPr>
        <w:vertAlign w:val="baseline"/>
      </w:rPr>
    </w:lvl>
    <w:lvl w:ilvl="5">
      <w:start w:val="0"/>
      <w:numFmt w:val="bullet"/>
      <w:lvlText w:val="•"/>
      <w:lvlJc w:val="left"/>
      <w:pPr>
        <w:ind w:left="5423" w:hanging="461.0000000000009"/>
      </w:pPr>
      <w:rPr>
        <w:vertAlign w:val="baseline"/>
      </w:rPr>
    </w:lvl>
    <w:lvl w:ilvl="6">
      <w:start w:val="0"/>
      <w:numFmt w:val="bullet"/>
      <w:lvlText w:val="•"/>
      <w:lvlJc w:val="left"/>
      <w:pPr>
        <w:ind w:left="6479" w:hanging="461"/>
      </w:pPr>
      <w:rPr>
        <w:vertAlign w:val="baseline"/>
      </w:rPr>
    </w:lvl>
    <w:lvl w:ilvl="7">
      <w:start w:val="0"/>
      <w:numFmt w:val="bullet"/>
      <w:lvlText w:val="•"/>
      <w:lvlJc w:val="left"/>
      <w:pPr>
        <w:ind w:left="7536" w:hanging="461"/>
      </w:pPr>
      <w:rPr>
        <w:vertAlign w:val="baseline"/>
      </w:rPr>
    </w:lvl>
    <w:lvl w:ilvl="8">
      <w:start w:val="0"/>
      <w:numFmt w:val="bullet"/>
      <w:lvlText w:val="•"/>
      <w:lvlJc w:val="left"/>
      <w:pPr>
        <w:ind w:left="8593" w:hanging="461.0000000000018"/>
      </w:pPr>
      <w:rPr>
        <w:vertAlign w:val="baseline"/>
      </w:rPr>
    </w:lvl>
  </w:abstractNum>
  <w:abstractNum w:abstractNumId="2">
    <w:lvl w:ilvl="0">
      <w:start w:val="0"/>
      <w:numFmt w:val="bullet"/>
      <w:lvlText w:val="□"/>
      <w:lvlJc w:val="left"/>
      <w:pPr>
        <w:ind w:left="107" w:hanging="154"/>
      </w:pPr>
      <w:rPr>
        <w:rFonts w:ascii="Times New Roman" w:cs="Times New Roman" w:eastAsia="Times New Roman" w:hAnsi="Times New Roman"/>
        <w:sz w:val="18"/>
        <w:szCs w:val="18"/>
        <w:vertAlign w:val="baseline"/>
      </w:rPr>
    </w:lvl>
    <w:lvl w:ilvl="1">
      <w:start w:val="0"/>
      <w:numFmt w:val="bullet"/>
      <w:lvlText w:val="•"/>
      <w:lvlJc w:val="left"/>
      <w:pPr>
        <w:ind w:left="391" w:hanging="153.99999999999997"/>
      </w:pPr>
      <w:rPr>
        <w:vertAlign w:val="baseline"/>
      </w:rPr>
    </w:lvl>
    <w:lvl w:ilvl="2">
      <w:start w:val="0"/>
      <w:numFmt w:val="bullet"/>
      <w:lvlText w:val="•"/>
      <w:lvlJc w:val="left"/>
      <w:pPr>
        <w:ind w:left="682" w:hanging="154"/>
      </w:pPr>
      <w:rPr>
        <w:vertAlign w:val="baseline"/>
      </w:rPr>
    </w:lvl>
    <w:lvl w:ilvl="3">
      <w:start w:val="0"/>
      <w:numFmt w:val="bullet"/>
      <w:lvlText w:val="•"/>
      <w:lvlJc w:val="left"/>
      <w:pPr>
        <w:ind w:left="973" w:hanging="154.0000000000001"/>
      </w:pPr>
      <w:rPr>
        <w:vertAlign w:val="baseline"/>
      </w:rPr>
    </w:lvl>
    <w:lvl w:ilvl="4">
      <w:start w:val="0"/>
      <w:numFmt w:val="bullet"/>
      <w:lvlText w:val="•"/>
      <w:lvlJc w:val="left"/>
      <w:pPr>
        <w:ind w:left="1264" w:hanging="154"/>
      </w:pPr>
      <w:rPr>
        <w:vertAlign w:val="baseline"/>
      </w:rPr>
    </w:lvl>
    <w:lvl w:ilvl="5">
      <w:start w:val="0"/>
      <w:numFmt w:val="bullet"/>
      <w:lvlText w:val="•"/>
      <w:lvlJc w:val="left"/>
      <w:pPr>
        <w:ind w:left="1555" w:hanging="154"/>
      </w:pPr>
      <w:rPr>
        <w:vertAlign w:val="baseline"/>
      </w:rPr>
    </w:lvl>
    <w:lvl w:ilvl="6">
      <w:start w:val="0"/>
      <w:numFmt w:val="bullet"/>
      <w:lvlText w:val="•"/>
      <w:lvlJc w:val="left"/>
      <w:pPr>
        <w:ind w:left="1846" w:hanging="154"/>
      </w:pPr>
      <w:rPr>
        <w:vertAlign w:val="baseline"/>
      </w:rPr>
    </w:lvl>
    <w:lvl w:ilvl="7">
      <w:start w:val="0"/>
      <w:numFmt w:val="bullet"/>
      <w:lvlText w:val="•"/>
      <w:lvlJc w:val="left"/>
      <w:pPr>
        <w:ind w:left="2137" w:hanging="154.00000000000045"/>
      </w:pPr>
      <w:rPr>
        <w:vertAlign w:val="baseline"/>
      </w:rPr>
    </w:lvl>
    <w:lvl w:ilvl="8">
      <w:start w:val="0"/>
      <w:numFmt w:val="bullet"/>
      <w:lvlText w:val="•"/>
      <w:lvlJc w:val="left"/>
      <w:pPr>
        <w:ind w:left="2428" w:hanging="154"/>
      </w:pPr>
      <w:rPr>
        <w:vertAlign w:val="baseline"/>
      </w:rPr>
    </w:lvl>
  </w:abstractNum>
  <w:abstractNum w:abstractNumId="3">
    <w:lvl w:ilvl="0">
      <w:start w:val="1"/>
      <w:numFmt w:val="upperLetter"/>
      <w:lvlText w:val="%1."/>
      <w:lvlJc w:val="left"/>
      <w:pPr>
        <w:ind w:left="132" w:hanging="308"/>
      </w:pPr>
      <w:rPr>
        <w:rFonts w:ascii="Times New Roman" w:cs="Times New Roman" w:eastAsia="Times New Roman" w:hAnsi="Times New Roman"/>
        <w:b w:val="1"/>
        <w:sz w:val="24"/>
        <w:szCs w:val="24"/>
        <w:vertAlign w:val="baseline"/>
      </w:rPr>
    </w:lvl>
    <w:lvl w:ilvl="1">
      <w:start w:val="1"/>
      <w:numFmt w:val="decimal"/>
      <w:lvlText w:val="%1.%2."/>
      <w:lvlJc w:val="left"/>
      <w:pPr>
        <w:ind w:left="4111" w:hanging="461"/>
      </w:pPr>
      <w:rPr>
        <w:rFonts w:ascii="Times New Roman" w:cs="Times New Roman" w:eastAsia="Times New Roman" w:hAnsi="Times New Roman"/>
        <w:b w:val="1"/>
        <w:i w:val="1"/>
        <w:sz w:val="24"/>
        <w:szCs w:val="24"/>
        <w:vertAlign w:val="baseline"/>
      </w:rPr>
    </w:lvl>
    <w:lvl w:ilvl="2">
      <w:start w:val="0"/>
      <w:numFmt w:val="bullet"/>
      <w:lvlText w:val="•"/>
      <w:lvlJc w:val="left"/>
      <w:pPr>
        <w:ind w:left="4851" w:hanging="461"/>
      </w:pPr>
      <w:rPr>
        <w:vertAlign w:val="baseline"/>
      </w:rPr>
    </w:lvl>
    <w:lvl w:ilvl="3">
      <w:start w:val="0"/>
      <w:numFmt w:val="bullet"/>
      <w:lvlText w:val="•"/>
      <w:lvlJc w:val="left"/>
      <w:pPr>
        <w:ind w:left="5583" w:hanging="461.0000000000018"/>
      </w:pPr>
      <w:rPr>
        <w:vertAlign w:val="baseline"/>
      </w:rPr>
    </w:lvl>
    <w:lvl w:ilvl="4">
      <w:start w:val="0"/>
      <w:numFmt w:val="bullet"/>
      <w:lvlText w:val="•"/>
      <w:lvlJc w:val="left"/>
      <w:pPr>
        <w:ind w:left="6315" w:hanging="461"/>
      </w:pPr>
      <w:rPr>
        <w:vertAlign w:val="baseline"/>
      </w:rPr>
    </w:lvl>
    <w:lvl w:ilvl="5">
      <w:start w:val="0"/>
      <w:numFmt w:val="bullet"/>
      <w:lvlText w:val="•"/>
      <w:lvlJc w:val="left"/>
      <w:pPr>
        <w:ind w:left="7047" w:hanging="461"/>
      </w:pPr>
      <w:rPr>
        <w:vertAlign w:val="baseline"/>
      </w:rPr>
    </w:lvl>
    <w:lvl w:ilvl="6">
      <w:start w:val="0"/>
      <w:numFmt w:val="bullet"/>
      <w:lvlText w:val="•"/>
      <w:lvlJc w:val="left"/>
      <w:pPr>
        <w:ind w:left="7779" w:hanging="461"/>
      </w:pPr>
      <w:rPr>
        <w:vertAlign w:val="baseline"/>
      </w:rPr>
    </w:lvl>
    <w:lvl w:ilvl="7">
      <w:start w:val="0"/>
      <w:numFmt w:val="bullet"/>
      <w:lvlText w:val="•"/>
      <w:lvlJc w:val="left"/>
      <w:pPr>
        <w:ind w:left="8510" w:hanging="461"/>
      </w:pPr>
      <w:rPr>
        <w:vertAlign w:val="baseline"/>
      </w:rPr>
    </w:lvl>
    <w:lvl w:ilvl="8">
      <w:start w:val="0"/>
      <w:numFmt w:val="bullet"/>
      <w:lvlText w:val="•"/>
      <w:lvlJc w:val="left"/>
      <w:pPr>
        <w:ind w:left="9242" w:hanging="461"/>
      </w:pPr>
      <w:rPr>
        <w:vertAlign w:val="baseline"/>
      </w:rPr>
    </w:lvl>
  </w:abstractNum>
  <w:abstractNum w:abstractNumId="4">
    <w:lvl w:ilvl="0">
      <w:start w:val="1"/>
      <w:numFmt w:val="upperLetter"/>
      <w:lvlText w:val="%1."/>
      <w:lvlJc w:val="left"/>
      <w:pPr>
        <w:ind w:left="132" w:hanging="257"/>
      </w:pPr>
      <w:rPr>
        <w:rFonts w:ascii="Times New Roman" w:cs="Times New Roman" w:eastAsia="Times New Roman" w:hAnsi="Times New Roman"/>
        <w:sz w:val="20"/>
        <w:szCs w:val="20"/>
        <w:vertAlign w:val="baseline"/>
      </w:rPr>
    </w:lvl>
    <w:lvl w:ilvl="1">
      <w:start w:val="0"/>
      <w:numFmt w:val="bullet"/>
      <w:lvlText w:val="•"/>
      <w:lvlJc w:val="left"/>
      <w:pPr>
        <w:ind w:left="1196" w:hanging="257.0000000000002"/>
      </w:pPr>
      <w:rPr>
        <w:vertAlign w:val="baseline"/>
      </w:rPr>
    </w:lvl>
    <w:lvl w:ilvl="2">
      <w:start w:val="0"/>
      <w:numFmt w:val="bullet"/>
      <w:lvlText w:val="•"/>
      <w:lvlJc w:val="left"/>
      <w:pPr>
        <w:ind w:left="2253" w:hanging="256.9999999999998"/>
      </w:pPr>
      <w:rPr>
        <w:vertAlign w:val="baseline"/>
      </w:rPr>
    </w:lvl>
    <w:lvl w:ilvl="3">
      <w:start w:val="0"/>
      <w:numFmt w:val="bullet"/>
      <w:lvlText w:val="•"/>
      <w:lvlJc w:val="left"/>
      <w:pPr>
        <w:ind w:left="3309" w:hanging="257"/>
      </w:pPr>
      <w:rPr>
        <w:vertAlign w:val="baseline"/>
      </w:rPr>
    </w:lvl>
    <w:lvl w:ilvl="4">
      <w:start w:val="0"/>
      <w:numFmt w:val="bullet"/>
      <w:lvlText w:val="•"/>
      <w:lvlJc w:val="left"/>
      <w:pPr>
        <w:ind w:left="4366" w:hanging="257"/>
      </w:pPr>
      <w:rPr>
        <w:vertAlign w:val="baseline"/>
      </w:rPr>
    </w:lvl>
    <w:lvl w:ilvl="5">
      <w:start w:val="0"/>
      <w:numFmt w:val="bullet"/>
      <w:lvlText w:val="•"/>
      <w:lvlJc w:val="left"/>
      <w:pPr>
        <w:ind w:left="5423" w:hanging="257.0000000000009"/>
      </w:pPr>
      <w:rPr>
        <w:vertAlign w:val="baseline"/>
      </w:rPr>
    </w:lvl>
    <w:lvl w:ilvl="6">
      <w:start w:val="0"/>
      <w:numFmt w:val="bullet"/>
      <w:lvlText w:val="•"/>
      <w:lvlJc w:val="left"/>
      <w:pPr>
        <w:ind w:left="6479" w:hanging="257.0000000000009"/>
      </w:pPr>
      <w:rPr>
        <w:vertAlign w:val="baseline"/>
      </w:rPr>
    </w:lvl>
    <w:lvl w:ilvl="7">
      <w:start w:val="0"/>
      <w:numFmt w:val="bullet"/>
      <w:lvlText w:val="•"/>
      <w:lvlJc w:val="left"/>
      <w:pPr>
        <w:ind w:left="7536" w:hanging="257"/>
      </w:pPr>
      <w:rPr>
        <w:vertAlign w:val="baseline"/>
      </w:rPr>
    </w:lvl>
    <w:lvl w:ilvl="8">
      <w:start w:val="0"/>
      <w:numFmt w:val="bullet"/>
      <w:lvlText w:val="•"/>
      <w:lvlJc w:val="left"/>
      <w:pPr>
        <w:ind w:left="8593" w:hanging="257"/>
      </w:pPr>
      <w:rPr>
        <w:vertAlign w:val="baseline"/>
      </w:rPr>
    </w:lvl>
  </w:abstractNum>
  <w:abstractNum w:abstractNumId="5">
    <w:lvl w:ilvl="0">
      <w:start w:val="3"/>
      <w:numFmt w:val="upperLetter"/>
      <w:lvlText w:val="%1"/>
      <w:lvlJc w:val="left"/>
      <w:pPr>
        <w:ind w:left="892" w:hanging="401"/>
      </w:pPr>
      <w:rPr>
        <w:vertAlign w:val="baseline"/>
      </w:rPr>
    </w:lvl>
    <w:lvl w:ilvl="1">
      <w:start w:val="1"/>
      <w:numFmt w:val="decimal"/>
      <w:lvlText w:val="%1.%2"/>
      <w:lvlJc w:val="left"/>
      <w:pPr>
        <w:ind w:left="892" w:hanging="401"/>
      </w:pPr>
      <w:rPr>
        <w:rFonts w:ascii="Times New Roman" w:cs="Times New Roman" w:eastAsia="Times New Roman" w:hAnsi="Times New Roman"/>
        <w:b w:val="1"/>
        <w:i w:val="1"/>
        <w:sz w:val="24"/>
        <w:szCs w:val="24"/>
        <w:vertAlign w:val="baseline"/>
      </w:rPr>
    </w:lvl>
    <w:lvl w:ilvl="2">
      <w:start w:val="0"/>
      <w:numFmt w:val="bullet"/>
      <w:lvlText w:val="•"/>
      <w:lvlJc w:val="left"/>
      <w:pPr>
        <w:ind w:left="2861" w:hanging="400.99999999999955"/>
      </w:pPr>
      <w:rPr>
        <w:vertAlign w:val="baseline"/>
      </w:rPr>
    </w:lvl>
    <w:lvl w:ilvl="3">
      <w:start w:val="0"/>
      <w:numFmt w:val="bullet"/>
      <w:lvlText w:val="•"/>
      <w:lvlJc w:val="left"/>
      <w:pPr>
        <w:ind w:left="3841" w:hanging="401"/>
      </w:pPr>
      <w:rPr>
        <w:vertAlign w:val="baseline"/>
      </w:rPr>
    </w:lvl>
    <w:lvl w:ilvl="4">
      <w:start w:val="0"/>
      <w:numFmt w:val="bullet"/>
      <w:lvlText w:val="•"/>
      <w:lvlJc w:val="left"/>
      <w:pPr>
        <w:ind w:left="4822" w:hanging="401"/>
      </w:pPr>
      <w:rPr>
        <w:vertAlign w:val="baseline"/>
      </w:rPr>
    </w:lvl>
    <w:lvl w:ilvl="5">
      <w:start w:val="0"/>
      <w:numFmt w:val="bullet"/>
      <w:lvlText w:val="•"/>
      <w:lvlJc w:val="left"/>
      <w:pPr>
        <w:ind w:left="5803" w:hanging="401.0000000000018"/>
      </w:pPr>
      <w:rPr>
        <w:vertAlign w:val="baseline"/>
      </w:rPr>
    </w:lvl>
    <w:lvl w:ilvl="6">
      <w:start w:val="0"/>
      <w:numFmt w:val="bullet"/>
      <w:lvlText w:val="•"/>
      <w:lvlJc w:val="left"/>
      <w:pPr>
        <w:ind w:left="6783" w:hanging="401.0000000000018"/>
      </w:pPr>
      <w:rPr>
        <w:vertAlign w:val="baseline"/>
      </w:rPr>
    </w:lvl>
    <w:lvl w:ilvl="7">
      <w:start w:val="0"/>
      <w:numFmt w:val="bullet"/>
      <w:lvlText w:val="•"/>
      <w:lvlJc w:val="left"/>
      <w:pPr>
        <w:ind w:left="7764" w:hanging="401"/>
      </w:pPr>
      <w:rPr>
        <w:vertAlign w:val="baseline"/>
      </w:rPr>
    </w:lvl>
    <w:lvl w:ilvl="8">
      <w:start w:val="0"/>
      <w:numFmt w:val="bullet"/>
      <w:lvlText w:val="•"/>
      <w:lvlJc w:val="left"/>
      <w:pPr>
        <w:ind w:left="8745" w:hanging="401"/>
      </w:pPr>
      <w:rPr>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367" w:hanging="132"/>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2">
    <w:name w:val="heading 2"/>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hanging="132"/>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sric801009@istruzione.it" TargetMode="External"/><Relationship Id="rId10" Type="http://schemas.openxmlformats.org/officeDocument/2006/relationships/hyperlink" Target="http://www.scuolecassibile.it/" TargetMode="External"/><Relationship Id="rId13" Type="http://schemas.openxmlformats.org/officeDocument/2006/relationships/image" Target="media/image6.png"/><Relationship Id="rId12" Type="http://schemas.openxmlformats.org/officeDocument/2006/relationships/hyperlink" Target="mailto:sric801009@pec.istruzione.i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14"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2.png"/><Relationship Id="rId8"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