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00B0F0"/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Titolo attività formativa: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Docenti coinvolti: 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Destinatari: 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1"/>
        <w:gridCol w:w="3858"/>
        <w:gridCol w:w="2522"/>
        <w:gridCol w:w="2175"/>
        <w:gridCol w:w="2175"/>
        <w:tblGridChange w:id="0">
          <w:tblGrid>
            <w:gridCol w:w="3361"/>
            <w:gridCol w:w="3858"/>
            <w:gridCol w:w="2522"/>
            <w:gridCol w:w="2175"/>
            <w:gridCol w:w="2175"/>
          </w:tblGrid>
        </w:tblGridChange>
      </w:tblGrid>
      <w:tr>
        <w:trPr>
          <w:cantSplit w:val="0"/>
          <w:trHeight w:val="9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Risultati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attesi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Indicatori: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Target 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atteso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Target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Evidenze 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ff0000"/>
          <w:u w:val="single"/>
        </w:rPr>
      </w:pPr>
      <w:r w:rsidDel="00000000" w:rsidR="00000000" w:rsidRPr="00000000">
        <w:rPr>
          <w:b w:val="1"/>
          <w:color w:val="ff0000"/>
          <w:u w:val="single"/>
          <w:rtl w:val="0"/>
        </w:rPr>
        <w:t xml:space="preserve">Allegare le evidenze </w:t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